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4EC0" w14:textId="77777777" w:rsidR="00D76077" w:rsidRDefault="00D76077" w:rsidP="00D76077">
      <w:pPr>
        <w:pStyle w:val="Title"/>
        <w:jc w:val="center"/>
        <w:rPr>
          <w:rFonts w:asciiTheme="minorHAnsi" w:hAnsiTheme="minorHAnsi" w:cstheme="minorHAnsi"/>
        </w:rPr>
      </w:pPr>
      <w:r w:rsidRPr="00D76077">
        <w:rPr>
          <w:rFonts w:asciiTheme="minorHAnsi" w:hAnsiTheme="minorHAnsi" w:cstheme="minorHAnsi"/>
        </w:rPr>
        <w:t>Field Exercise and Data Entry</w:t>
      </w:r>
    </w:p>
    <w:p w14:paraId="7768C2B6" w14:textId="77777777" w:rsidR="00D76077" w:rsidRDefault="00D76077" w:rsidP="00D76077"/>
    <w:p w14:paraId="0902AB58" w14:textId="77777777" w:rsidR="00C50692" w:rsidRDefault="00D76077" w:rsidP="00D76077">
      <w:r>
        <w:t>We are going to practice using the AKN for a field exercise.  We will practice 1) uploading sampling units for the exercise into the project, 2) entering data collected in the field under those sampling units and then 3) examining the data in the Analyst tool.</w:t>
      </w:r>
    </w:p>
    <w:p w14:paraId="4673FFBF" w14:textId="77777777" w:rsidR="002268C2" w:rsidRDefault="002268C2" w:rsidP="00D76077">
      <w:pPr>
        <w:rPr>
          <w:b/>
        </w:rPr>
      </w:pPr>
      <w:r>
        <w:rPr>
          <w:b/>
        </w:rPr>
        <w:t>Field Exercise:</w:t>
      </w:r>
    </w:p>
    <w:p w14:paraId="6B2725BD" w14:textId="77777777" w:rsidR="00374D4C" w:rsidRDefault="00374D4C" w:rsidP="00D76077">
      <w:r>
        <w:t xml:space="preserve">We will divide up into groups to </w:t>
      </w:r>
      <w:r w:rsidR="00135524">
        <w:t>do surveys along different point count transects.  Each group will have a different study area, but everyone will collect their own data on their own datasheet and then enter it into their own transect they create within the AKN.</w:t>
      </w:r>
    </w:p>
    <w:p w14:paraId="57DFBE51" w14:textId="77777777" w:rsidR="00135524" w:rsidRDefault="00135524" w:rsidP="00D76077">
      <w:r>
        <w:t>We will be doing standard point count surveys using a 6-minute protocol similar to the point count protocol used for Pinyon Jays at WSMR.  You will be surveying for all species you see or hear at each point.  Divide your observations into 1-minute time bins and record the number of birds and the detection type</w:t>
      </w:r>
      <w:r w:rsidR="00F44DB3">
        <w:t xml:space="preserve"> (audio or visual)</w:t>
      </w:r>
      <w:r>
        <w:t xml:space="preserve"> within the distance bin they occur (distances bins on your datasheet occur in 100m intervals). If you observe any behaviors, you may also record behavior codes (optional). An example datasheet is below.</w:t>
      </w:r>
    </w:p>
    <w:p w14:paraId="3D95109A" w14:textId="77777777" w:rsidR="00A768CF" w:rsidRPr="00374D4C" w:rsidRDefault="00A768CF" w:rsidP="00D76077">
      <w:r>
        <w:rPr>
          <w:noProof/>
        </w:rPr>
        <w:drawing>
          <wp:inline distT="0" distB="0" distL="0" distR="0" wp14:anchorId="69A898AE" wp14:editId="03F63264">
            <wp:extent cx="4991100" cy="3743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mple datasheet WSM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09480" cy="3757109"/>
                    </a:xfrm>
                    <a:prstGeom prst="rect">
                      <a:avLst/>
                    </a:prstGeom>
                  </pic:spPr>
                </pic:pic>
              </a:graphicData>
            </a:graphic>
          </wp:inline>
        </w:drawing>
      </w:r>
    </w:p>
    <w:p w14:paraId="1AAAC25C" w14:textId="77777777" w:rsidR="007B203D" w:rsidRDefault="007B203D" w:rsidP="00D76077">
      <w:pPr>
        <w:rPr>
          <w:b/>
        </w:rPr>
      </w:pPr>
      <w:r>
        <w:rPr>
          <w:b/>
        </w:rPr>
        <w:lastRenderedPageBreak/>
        <w:t xml:space="preserve">Step 1: </w:t>
      </w:r>
      <w:r w:rsidR="00F44DB3">
        <w:rPr>
          <w:b/>
        </w:rPr>
        <w:t>Create</w:t>
      </w:r>
      <w:r>
        <w:rPr>
          <w:b/>
        </w:rPr>
        <w:t xml:space="preserve"> Sampling Units</w:t>
      </w:r>
    </w:p>
    <w:p w14:paraId="23EEF1CE" w14:textId="77777777" w:rsidR="007B203D" w:rsidRDefault="007B203D" w:rsidP="00D76077">
      <w:r>
        <w:t>You will be collecting point count data at a series of points along a transect that you will create in the project DOD_DEMO.  In order to enter data, you will need to first create the transect and points within the project.  We will be grouping all the transects for this exercise under a single study area so that we can easily examine the data in the analyst tool</w:t>
      </w:r>
      <w:r w:rsidR="006B675D">
        <w:t xml:space="preserve"> later.</w:t>
      </w:r>
      <w:r w:rsidR="005F5A9D">
        <w:t xml:space="preserve">  You’ll want to create a new point count transect with </w:t>
      </w:r>
      <w:proofErr w:type="gramStart"/>
      <w:r w:rsidR="005F5A9D">
        <w:t>5 point</w:t>
      </w:r>
      <w:proofErr w:type="gramEnd"/>
      <w:r w:rsidR="005F5A9D">
        <w:t xml:space="preserve"> count points nested under it.</w:t>
      </w:r>
    </w:p>
    <w:p w14:paraId="20BF3006" w14:textId="69997331" w:rsidR="006B675D" w:rsidRDefault="006B675D" w:rsidP="006B675D">
      <w:r>
        <w:t xml:space="preserve">Point Count Transect Name _________ (enter </w:t>
      </w:r>
      <w:r w:rsidR="008D3CE4">
        <w:t xml:space="preserve">your </w:t>
      </w:r>
      <w:r w:rsidR="00FC7C4B">
        <w:t>init</w:t>
      </w:r>
      <w:r w:rsidR="00140E8E">
        <w:t>i</w:t>
      </w:r>
      <w:r w:rsidR="00FC7C4B">
        <w:t xml:space="preserve">als plus your </w:t>
      </w:r>
      <w:r w:rsidR="008D3CE4">
        <w:t xml:space="preserve">group letter, e.g. </w:t>
      </w:r>
      <w:r>
        <w:t xml:space="preserve"> “MEF</w:t>
      </w:r>
      <w:r w:rsidR="00FC7C4B">
        <w:t>A</w:t>
      </w:r>
      <w:r w:rsidR="008D3CE4">
        <w:t>”</w:t>
      </w:r>
      <w:r>
        <w:t>)</w:t>
      </w:r>
    </w:p>
    <w:p w14:paraId="61A214E5" w14:textId="77777777" w:rsidR="005F5A9D" w:rsidRDefault="006B675D" w:rsidP="006B675D">
      <w:r>
        <w:t>Point Count Point Name</w:t>
      </w:r>
      <w:r w:rsidR="005F5A9D">
        <w:t>s: __________  __________  __________  ___________  ___________</w:t>
      </w:r>
    </w:p>
    <w:p w14:paraId="2208704E" w14:textId="77777777" w:rsidR="006B675D" w:rsidRDefault="006B675D" w:rsidP="006B675D">
      <w:r>
        <w:t xml:space="preserve"> (enter same 3-5 letters as above, and</w:t>
      </w:r>
      <w:r w:rsidR="00F44DB3">
        <w:t xml:space="preserve"> </w:t>
      </w:r>
      <w:r>
        <w:t>append with a single digit number</w:t>
      </w:r>
      <w:r w:rsidR="005F5A9D">
        <w:t xml:space="preserve"> to create a name for five points</w:t>
      </w:r>
      <w:r>
        <w:t>, such as “MEF</w:t>
      </w:r>
      <w:r w:rsidR="00FC7C4B">
        <w:t>A</w:t>
      </w:r>
      <w:r w:rsidR="005F5A9D">
        <w:t>1</w:t>
      </w:r>
      <w:r>
        <w:t>”</w:t>
      </w:r>
      <w:r w:rsidR="005F5A9D">
        <w:t>, “MEF</w:t>
      </w:r>
      <w:r w:rsidR="00FC7C4B">
        <w:t>A</w:t>
      </w:r>
      <w:r w:rsidR="005F5A9D">
        <w:t>2”, “MEF</w:t>
      </w:r>
      <w:r w:rsidR="00FC7C4B">
        <w:t>A</w:t>
      </w:r>
      <w:r w:rsidR="005F5A9D">
        <w:t>3”, “MEF</w:t>
      </w:r>
      <w:r w:rsidR="00FC7C4B">
        <w:t>A</w:t>
      </w:r>
      <w:r w:rsidR="005F5A9D">
        <w:t>4”,</w:t>
      </w:r>
      <w:r w:rsidR="005F5A9D" w:rsidRPr="005F5A9D">
        <w:t xml:space="preserve"> </w:t>
      </w:r>
      <w:r w:rsidR="005F5A9D">
        <w:t>“MEF</w:t>
      </w:r>
      <w:r w:rsidR="00FC7C4B">
        <w:t>A</w:t>
      </w:r>
      <w:r w:rsidR="005F5A9D">
        <w:t>5”</w:t>
      </w:r>
      <w:r>
        <w:t xml:space="preserve">) </w:t>
      </w:r>
    </w:p>
    <w:p w14:paraId="38C93561" w14:textId="77777777" w:rsidR="00FC7C4B" w:rsidRPr="00FC7C4B" w:rsidRDefault="00FC7C4B" w:rsidP="006B675D">
      <w:pPr>
        <w:rPr>
          <w:b/>
        </w:rPr>
      </w:pPr>
      <w:r>
        <w:rPr>
          <w:b/>
        </w:rPr>
        <w:t>Download KML File with Coordinates</w:t>
      </w:r>
    </w:p>
    <w:p w14:paraId="1A11AA4D" w14:textId="77777777" w:rsidR="00B549A9" w:rsidRDefault="00B549A9" w:rsidP="00B549A9">
      <w:pPr>
        <w:pStyle w:val="ListParagraph"/>
        <w:numPr>
          <w:ilvl w:val="0"/>
          <w:numId w:val="4"/>
        </w:numPr>
      </w:pPr>
      <w:r>
        <w:t xml:space="preserve">Open Biologists (https://data.pointblue.org/science/biologists/) and log in if needed. </w:t>
      </w:r>
    </w:p>
    <w:p w14:paraId="63917980" w14:textId="77777777" w:rsidR="00B549A9" w:rsidRDefault="00B549A9" w:rsidP="00FC7C4B">
      <w:pPr>
        <w:pStyle w:val="ListParagraph"/>
        <w:numPr>
          <w:ilvl w:val="0"/>
          <w:numId w:val="4"/>
        </w:numPr>
      </w:pPr>
      <w:r>
        <w:t>Click on “</w:t>
      </w:r>
      <w:r w:rsidR="00FC7C4B" w:rsidRPr="00434C53">
        <w:rPr>
          <w:b/>
        </w:rPr>
        <w:t>Download Locations to GPS, GIS and more</w:t>
      </w:r>
      <w:r>
        <w:t xml:space="preserve">” in the list on the right. </w:t>
      </w:r>
    </w:p>
    <w:p w14:paraId="67B96C3F" w14:textId="72F56CB5" w:rsidR="00804512" w:rsidRDefault="00804512" w:rsidP="00804512">
      <w:pPr>
        <w:pStyle w:val="ListParagraph"/>
        <w:numPr>
          <w:ilvl w:val="0"/>
          <w:numId w:val="4"/>
        </w:numPr>
      </w:pPr>
      <w:r>
        <w:t xml:space="preserve">Select the project on the left DOD_DEMO </w:t>
      </w:r>
    </w:p>
    <w:p w14:paraId="5EEF10D2" w14:textId="3B5A8219" w:rsidR="00B549A9" w:rsidRDefault="00434C53" w:rsidP="00B549A9">
      <w:pPr>
        <w:pStyle w:val="ListParagraph"/>
        <w:numPr>
          <w:ilvl w:val="0"/>
          <w:numId w:val="4"/>
        </w:numPr>
      </w:pPr>
      <w:r>
        <w:t xml:space="preserve">The </w:t>
      </w:r>
      <w:r w:rsidR="00B549A9">
        <w:t>screen will open in the Project Leader application. On the left side, you’ll see a list of Study Areas (most of these are service branches). Click</w:t>
      </w:r>
      <w:r w:rsidR="00FC7C4B">
        <w:t xml:space="preserve"> on the ‘</w:t>
      </w:r>
      <w:r w:rsidR="00FC7C4B" w:rsidRPr="00434C53">
        <w:rPr>
          <w:b/>
        </w:rPr>
        <w:t>+</w:t>
      </w:r>
      <w:r w:rsidR="00FC7C4B">
        <w:t xml:space="preserve">’ to expand the sampling units next in the </w:t>
      </w:r>
      <w:proofErr w:type="spellStart"/>
      <w:r w:rsidR="00B549A9" w:rsidRPr="00434C53">
        <w:rPr>
          <w:b/>
        </w:rPr>
        <w:t>WSMR</w:t>
      </w:r>
      <w:r w:rsidR="00B942D9" w:rsidRPr="00434C53">
        <w:rPr>
          <w:b/>
        </w:rPr>
        <w:t>_Field_Exercise</w:t>
      </w:r>
      <w:proofErr w:type="spellEnd"/>
      <w:r w:rsidR="00FC7C4B">
        <w:t xml:space="preserve"> study area</w:t>
      </w:r>
      <w:r w:rsidR="00B549A9">
        <w:t xml:space="preserve">. </w:t>
      </w:r>
    </w:p>
    <w:p w14:paraId="146522A8" w14:textId="77777777" w:rsidR="00FC7C4B" w:rsidRDefault="00FC7C4B" w:rsidP="00B549A9">
      <w:pPr>
        <w:pStyle w:val="ListParagraph"/>
        <w:numPr>
          <w:ilvl w:val="0"/>
          <w:numId w:val="4"/>
        </w:numPr>
      </w:pPr>
      <w:r>
        <w:t xml:space="preserve">Find your transect group (A,B,C,D, or E) and click on the box to select the transect (it will also select the points). </w:t>
      </w:r>
    </w:p>
    <w:p w14:paraId="06EF3CC2" w14:textId="77777777" w:rsidR="00B549A9" w:rsidRDefault="00FC7C4B" w:rsidP="00B549A9">
      <w:pPr>
        <w:pStyle w:val="ListParagraph"/>
        <w:numPr>
          <w:ilvl w:val="0"/>
          <w:numId w:val="4"/>
        </w:numPr>
      </w:pPr>
      <w:r>
        <w:t>C</w:t>
      </w:r>
      <w:r w:rsidR="00B549A9">
        <w:t>lick on the “</w:t>
      </w:r>
      <w:r w:rsidRPr="00434C53">
        <w:rPr>
          <w:b/>
        </w:rPr>
        <w:t>Google Earth File</w:t>
      </w:r>
      <w:r w:rsidR="00B549A9">
        <w:t>” button under “</w:t>
      </w:r>
      <w:r w:rsidRPr="00FC7C4B">
        <w:t>Download selected Sampling Units as</w:t>
      </w:r>
      <w:r>
        <w:t>…</w:t>
      </w:r>
      <w:r w:rsidR="00B549A9">
        <w:t xml:space="preserve">” on the right side. </w:t>
      </w:r>
      <w:r>
        <w:t>It will download a .</w:t>
      </w:r>
      <w:proofErr w:type="spellStart"/>
      <w:r>
        <w:t>kml</w:t>
      </w:r>
      <w:proofErr w:type="spellEnd"/>
      <w:r>
        <w:t xml:space="preserve"> file.  Rename this file as something that makes sense to you and save it to your desktop (or somewhere you can find it again).</w:t>
      </w:r>
    </w:p>
    <w:p w14:paraId="22FA9B05" w14:textId="410EBD33" w:rsidR="00FC7C4B" w:rsidRPr="00FC7C4B" w:rsidRDefault="00FC7C4B" w:rsidP="00FC7C4B">
      <w:pPr>
        <w:rPr>
          <w:b/>
        </w:rPr>
      </w:pPr>
      <w:r>
        <w:rPr>
          <w:b/>
        </w:rPr>
        <w:t xml:space="preserve">Create </w:t>
      </w:r>
      <w:r w:rsidR="00804512">
        <w:rPr>
          <w:b/>
        </w:rPr>
        <w:t>Sampling Units from a KML File</w:t>
      </w:r>
    </w:p>
    <w:p w14:paraId="01A23E53" w14:textId="4F7AA093" w:rsidR="00804512" w:rsidRDefault="00804512" w:rsidP="00804512">
      <w:pPr>
        <w:pStyle w:val="ListParagraph"/>
        <w:numPr>
          <w:ilvl w:val="0"/>
          <w:numId w:val="9"/>
        </w:numPr>
      </w:pPr>
      <w:r>
        <w:t>In Project Leader, under the Sampling Units menu bar, click on “</w:t>
      </w:r>
      <w:r w:rsidRPr="00434C53">
        <w:rPr>
          <w:b/>
        </w:rPr>
        <w:t>Create and Manage</w:t>
      </w:r>
      <w:r>
        <w:t>”</w:t>
      </w:r>
    </w:p>
    <w:p w14:paraId="762A5B30" w14:textId="77777777" w:rsidR="00804512" w:rsidRDefault="00804512" w:rsidP="00804512">
      <w:pPr>
        <w:pStyle w:val="ListParagraph"/>
        <w:numPr>
          <w:ilvl w:val="0"/>
          <w:numId w:val="9"/>
        </w:numPr>
      </w:pPr>
      <w:r>
        <w:t xml:space="preserve">Select the project on the left DOD_DEMO </w:t>
      </w:r>
    </w:p>
    <w:p w14:paraId="2E6F12A0" w14:textId="0EF78EE1" w:rsidR="00804512" w:rsidRDefault="00804512" w:rsidP="00804512">
      <w:pPr>
        <w:pStyle w:val="ListParagraph"/>
        <w:numPr>
          <w:ilvl w:val="0"/>
          <w:numId w:val="9"/>
        </w:numPr>
      </w:pPr>
      <w:r>
        <w:t>Find the “</w:t>
      </w:r>
      <w:proofErr w:type="spellStart"/>
      <w:r w:rsidRPr="00434C53">
        <w:rPr>
          <w:b/>
        </w:rPr>
        <w:t>WSMR_Field_Exercise</w:t>
      </w:r>
      <w:proofErr w:type="spellEnd"/>
      <w:r>
        <w:t>” Sampling Area and click on it to highlight it.</w:t>
      </w:r>
    </w:p>
    <w:p w14:paraId="4A30F42D" w14:textId="27F907C0" w:rsidR="00804512" w:rsidRDefault="00804512" w:rsidP="00804512">
      <w:pPr>
        <w:pStyle w:val="ListParagraph"/>
        <w:numPr>
          <w:ilvl w:val="0"/>
          <w:numId w:val="9"/>
        </w:numPr>
      </w:pPr>
      <w:r>
        <w:t>Once highlighted yellow, click on the “</w:t>
      </w:r>
      <w:r w:rsidRPr="00434C53">
        <w:rPr>
          <w:b/>
        </w:rPr>
        <w:t>online form</w:t>
      </w:r>
      <w:r>
        <w:t>” button under “Add sampling units …” on the right side.</w:t>
      </w:r>
    </w:p>
    <w:p w14:paraId="0319DFAB" w14:textId="412B710C" w:rsidR="00B549A9" w:rsidRDefault="00434C53" w:rsidP="00804512">
      <w:pPr>
        <w:pStyle w:val="ListParagraph"/>
        <w:numPr>
          <w:ilvl w:val="0"/>
          <w:numId w:val="9"/>
        </w:numPr>
      </w:pPr>
      <w:r>
        <w:t>In the list on the next page, under T</w:t>
      </w:r>
      <w:r w:rsidR="00B549A9">
        <w:t xml:space="preserve">ype of sampling units, check </w:t>
      </w:r>
      <w:r w:rsidR="00B549A9" w:rsidRPr="00434C53">
        <w:rPr>
          <w:b/>
        </w:rPr>
        <w:t>Point Count Transect</w:t>
      </w:r>
      <w:r w:rsidR="00B549A9">
        <w:t xml:space="preserve"> and click the orange “</w:t>
      </w:r>
      <w:r w:rsidR="00B549A9" w:rsidRPr="00434C53">
        <w:rPr>
          <w:b/>
        </w:rPr>
        <w:t>enter</w:t>
      </w:r>
      <w:r w:rsidR="00B549A9">
        <w:t xml:space="preserve">” button. </w:t>
      </w:r>
    </w:p>
    <w:p w14:paraId="12A6563A" w14:textId="77777777" w:rsidR="00B549A9" w:rsidRDefault="00B549A9" w:rsidP="00804512">
      <w:pPr>
        <w:pStyle w:val="ListParagraph"/>
        <w:numPr>
          <w:ilvl w:val="0"/>
          <w:numId w:val="9"/>
        </w:numPr>
      </w:pPr>
      <w:r>
        <w:t xml:space="preserve">Fill in the information about your Transect </w:t>
      </w:r>
    </w:p>
    <w:p w14:paraId="12469DE8" w14:textId="77777777" w:rsidR="00B549A9" w:rsidRDefault="00B549A9" w:rsidP="00804512">
      <w:pPr>
        <w:pStyle w:val="ListParagraph"/>
        <w:numPr>
          <w:ilvl w:val="1"/>
          <w:numId w:val="9"/>
        </w:numPr>
      </w:pPr>
      <w:r>
        <w:t xml:space="preserve">Create a name for this sampling unit: enter the Point Count Transect Name you entered at the top of the page. </w:t>
      </w:r>
    </w:p>
    <w:p w14:paraId="3A24858E" w14:textId="77777777" w:rsidR="00B549A9" w:rsidRDefault="00B549A9" w:rsidP="00804512">
      <w:pPr>
        <w:pStyle w:val="ListParagraph"/>
        <w:numPr>
          <w:ilvl w:val="1"/>
          <w:numId w:val="9"/>
        </w:numPr>
      </w:pPr>
      <w:r>
        <w:t xml:space="preserve">Give this sampling unit a short name: enter the Point Count Transect Name again. </w:t>
      </w:r>
    </w:p>
    <w:p w14:paraId="26245BE0" w14:textId="77777777" w:rsidR="00B549A9" w:rsidRDefault="00B549A9" w:rsidP="00804512">
      <w:pPr>
        <w:pStyle w:val="ListParagraph"/>
        <w:numPr>
          <w:ilvl w:val="1"/>
          <w:numId w:val="9"/>
        </w:numPr>
      </w:pPr>
      <w:r>
        <w:lastRenderedPageBreak/>
        <w:t>Skip the other fields for now, and click save.</w:t>
      </w:r>
    </w:p>
    <w:p w14:paraId="5BE55832" w14:textId="688BB664" w:rsidR="00B549A9" w:rsidRDefault="00B549A9" w:rsidP="00804512">
      <w:pPr>
        <w:pStyle w:val="ListParagraph"/>
        <w:numPr>
          <w:ilvl w:val="0"/>
          <w:numId w:val="9"/>
        </w:numPr>
      </w:pPr>
      <w:r>
        <w:t xml:space="preserve">You should see your new Point Count Transect on the left. Click to highlight the transect you just entered. </w:t>
      </w:r>
    </w:p>
    <w:p w14:paraId="42600667" w14:textId="1A215860" w:rsidR="00804512" w:rsidRDefault="00A879D1" w:rsidP="00804512">
      <w:pPr>
        <w:pStyle w:val="ListParagraph"/>
        <w:numPr>
          <w:ilvl w:val="0"/>
          <w:numId w:val="9"/>
        </w:numPr>
      </w:pPr>
      <w:r>
        <w:t>C</w:t>
      </w:r>
      <w:r w:rsidR="00804512">
        <w:t>lick on the “</w:t>
      </w:r>
      <w:r w:rsidRPr="00A879D1">
        <w:rPr>
          <w:b/>
        </w:rPr>
        <w:t>KML File</w:t>
      </w:r>
      <w:r w:rsidR="00804512">
        <w:t>” button under “Add sampling units…” on the right side.</w:t>
      </w:r>
    </w:p>
    <w:p w14:paraId="1754A1D8" w14:textId="4DEA29FC" w:rsidR="00A879D1" w:rsidRDefault="00A879D1" w:rsidP="00A879D1">
      <w:pPr>
        <w:pStyle w:val="ListParagraph"/>
        <w:numPr>
          <w:ilvl w:val="1"/>
          <w:numId w:val="9"/>
        </w:numPr>
      </w:pPr>
      <w:r>
        <w:t>On the next page, c</w:t>
      </w:r>
      <w:r w:rsidRPr="00A879D1">
        <w:t xml:space="preserve">lick on </w:t>
      </w:r>
      <w:r w:rsidRPr="00434C53">
        <w:rPr>
          <w:b/>
          <w:i/>
        </w:rPr>
        <w:t>Browse...</w:t>
      </w:r>
      <w:r w:rsidRPr="00A879D1">
        <w:t xml:space="preserve"> to locate </w:t>
      </w:r>
      <w:r>
        <w:t>the</w:t>
      </w:r>
      <w:r w:rsidRPr="00A879D1">
        <w:t xml:space="preserve"> </w:t>
      </w:r>
      <w:r>
        <w:t>KML</w:t>
      </w:r>
      <w:r w:rsidRPr="00A879D1">
        <w:t xml:space="preserve"> file</w:t>
      </w:r>
      <w:r>
        <w:t xml:space="preserve"> you downloaded and saved</w:t>
      </w:r>
    </w:p>
    <w:p w14:paraId="17FEE57F" w14:textId="77777777" w:rsidR="00A879D1" w:rsidRDefault="00A879D1" w:rsidP="00A879D1">
      <w:pPr>
        <w:pStyle w:val="ListParagraph"/>
        <w:numPr>
          <w:ilvl w:val="1"/>
          <w:numId w:val="9"/>
        </w:numPr>
      </w:pPr>
      <w:r>
        <w:t>Under “</w:t>
      </w:r>
      <w:r w:rsidRPr="00434C53">
        <w:rPr>
          <w:b/>
        </w:rPr>
        <w:t>Type(s) of sampling unit</w:t>
      </w:r>
      <w:r>
        <w:t>” check the box next to “Point Count Point (Point)” (this is the only option)</w:t>
      </w:r>
    </w:p>
    <w:p w14:paraId="1E7EFF34" w14:textId="28B6F395" w:rsidR="00804512" w:rsidRDefault="00A879D1" w:rsidP="00A879D1">
      <w:pPr>
        <w:pStyle w:val="ListParagraph"/>
        <w:numPr>
          <w:ilvl w:val="1"/>
          <w:numId w:val="9"/>
        </w:numPr>
      </w:pPr>
      <w:r>
        <w:t>In the box labeled “</w:t>
      </w:r>
      <w:r w:rsidRPr="00434C53">
        <w:rPr>
          <w:b/>
        </w:rPr>
        <w:t>Prefix for each Long Name”</w:t>
      </w:r>
      <w:r>
        <w:t xml:space="preserve"> type your initials (e.g. “MEF”)</w:t>
      </w:r>
    </w:p>
    <w:p w14:paraId="0DAB68AF" w14:textId="5D0ADAE1" w:rsidR="00A879D1" w:rsidRDefault="00A879D1" w:rsidP="00A879D1">
      <w:pPr>
        <w:pStyle w:val="ListParagraph"/>
        <w:numPr>
          <w:ilvl w:val="1"/>
          <w:numId w:val="9"/>
        </w:numPr>
      </w:pPr>
      <w:r>
        <w:t>Click on “</w:t>
      </w:r>
      <w:r w:rsidRPr="00434C53">
        <w:rPr>
          <w:b/>
        </w:rPr>
        <w:t>Next</w:t>
      </w:r>
      <w:r>
        <w:t>”</w:t>
      </w:r>
    </w:p>
    <w:p w14:paraId="52E10B65" w14:textId="7372FAA9" w:rsidR="00804512" w:rsidRDefault="00A879D1" w:rsidP="00804512">
      <w:pPr>
        <w:pStyle w:val="ListParagraph"/>
        <w:numPr>
          <w:ilvl w:val="0"/>
          <w:numId w:val="9"/>
        </w:numPr>
      </w:pPr>
      <w:r>
        <w:t xml:space="preserve">On the </w:t>
      </w:r>
      <w:proofErr w:type="gramStart"/>
      <w:r>
        <w:t>right hand</w:t>
      </w:r>
      <w:proofErr w:type="gramEnd"/>
      <w:r>
        <w:t xml:space="preserve"> side, you’ll see a list of points, labeled with your initials as a prefix to each (e.g. MEFA1, MEFA2, </w:t>
      </w:r>
      <w:proofErr w:type="spellStart"/>
      <w:r>
        <w:t>etc</w:t>
      </w:r>
      <w:proofErr w:type="spellEnd"/>
      <w:r>
        <w:t xml:space="preserve">).  Hold down shift to select all five points on </w:t>
      </w:r>
      <w:proofErr w:type="gramStart"/>
      <w:r>
        <w:t>your</w:t>
      </w:r>
      <w:proofErr w:type="gramEnd"/>
      <w:r>
        <w:t xml:space="preserve"> transect, and then click the </w:t>
      </w:r>
      <w:r w:rsidRPr="00434C53">
        <w:rPr>
          <w:b/>
        </w:rPr>
        <w:t>“Select”</w:t>
      </w:r>
      <w:r>
        <w:t xml:space="preserve"> button.  The points should appear in the box on the left.</w:t>
      </w:r>
    </w:p>
    <w:p w14:paraId="1D072A2B" w14:textId="6FE506F4" w:rsidR="00A879D1" w:rsidRDefault="00A879D1" w:rsidP="00804512">
      <w:pPr>
        <w:pStyle w:val="ListParagraph"/>
        <w:numPr>
          <w:ilvl w:val="0"/>
          <w:numId w:val="9"/>
        </w:numPr>
      </w:pPr>
      <w:r>
        <w:t xml:space="preserve">Click on the </w:t>
      </w:r>
      <w:r w:rsidRPr="00434C53">
        <w:rPr>
          <w:b/>
        </w:rPr>
        <w:t>“Process”</w:t>
      </w:r>
      <w:r>
        <w:t xml:space="preserve"> button.  It will take you back to the Sampling Units page, where you should see the points now listed underneath </w:t>
      </w:r>
      <w:proofErr w:type="gramStart"/>
      <w:r>
        <w:t>your</w:t>
      </w:r>
      <w:proofErr w:type="gramEnd"/>
      <w:r>
        <w:t xml:space="preserve"> transect.</w:t>
      </w:r>
    </w:p>
    <w:p w14:paraId="49DA80CD" w14:textId="77777777" w:rsidR="0093435A" w:rsidRDefault="002268C2" w:rsidP="0093435A">
      <w:pPr>
        <w:rPr>
          <w:b/>
        </w:rPr>
      </w:pPr>
      <w:r>
        <w:rPr>
          <w:b/>
        </w:rPr>
        <w:t>Step 2. Enter Data you collected in your point count transect</w:t>
      </w:r>
    </w:p>
    <w:p w14:paraId="5E8C09B2" w14:textId="77777777" w:rsidR="0093435A" w:rsidRPr="0093435A" w:rsidRDefault="0093435A" w:rsidP="0093435A">
      <w:pPr>
        <w:pStyle w:val="ListParagraph"/>
        <w:numPr>
          <w:ilvl w:val="0"/>
          <w:numId w:val="3"/>
        </w:numPr>
        <w:rPr>
          <w:b/>
        </w:rPr>
      </w:pPr>
      <w:r w:rsidRPr="0093435A">
        <w:t>Op</w:t>
      </w:r>
      <w:r>
        <w:t>en Biologists (https://data.pointblue.org/science/biologists/) and log in if needed.</w:t>
      </w:r>
    </w:p>
    <w:p w14:paraId="3D5CD312" w14:textId="77777777" w:rsidR="0093435A" w:rsidRDefault="0093435A" w:rsidP="00D50006">
      <w:pPr>
        <w:pStyle w:val="ListParagraph"/>
        <w:numPr>
          <w:ilvl w:val="0"/>
          <w:numId w:val="3"/>
        </w:numPr>
      </w:pPr>
      <w:r>
        <w:t>Select the project on the left DOD_DEMO</w:t>
      </w:r>
    </w:p>
    <w:p w14:paraId="2D1A387A" w14:textId="77777777" w:rsidR="0093435A" w:rsidRDefault="0093435A" w:rsidP="00D95715">
      <w:pPr>
        <w:pStyle w:val="ListParagraph"/>
        <w:numPr>
          <w:ilvl w:val="0"/>
          <w:numId w:val="3"/>
        </w:numPr>
      </w:pPr>
      <w:r>
        <w:t>Click on “</w:t>
      </w:r>
      <w:r w:rsidRPr="00434C53">
        <w:rPr>
          <w:b/>
        </w:rPr>
        <w:t>Point Count Surveys</w:t>
      </w:r>
      <w:r>
        <w:t>” in the list on the right.</w:t>
      </w:r>
    </w:p>
    <w:p w14:paraId="61F5591D" w14:textId="77777777" w:rsidR="0093435A" w:rsidRDefault="0093435A" w:rsidP="0034471B">
      <w:pPr>
        <w:pStyle w:val="ListParagraph"/>
        <w:numPr>
          <w:ilvl w:val="0"/>
          <w:numId w:val="3"/>
        </w:numPr>
      </w:pPr>
      <w:r>
        <w:t>Find the Transect you created in Step 1 and click on it.</w:t>
      </w:r>
    </w:p>
    <w:p w14:paraId="1C68A19A" w14:textId="77777777" w:rsidR="0093435A" w:rsidRDefault="0093435A" w:rsidP="0093435A">
      <w:pPr>
        <w:pStyle w:val="ListParagraph"/>
        <w:numPr>
          <w:ilvl w:val="0"/>
          <w:numId w:val="3"/>
        </w:numPr>
      </w:pPr>
      <w:r>
        <w:t>Under “Create a new visit”, select the protocols we used for the field exercise</w:t>
      </w:r>
      <w:r w:rsidR="00A53B23">
        <w:t xml:space="preserve"> (</w:t>
      </w:r>
      <w:r w:rsidR="00A53B23" w:rsidRPr="00A53B23">
        <w:t>note: the point count protocol is different than the one we used in Exercise 2</w:t>
      </w:r>
      <w:r w:rsidR="00A53B23">
        <w:t>)</w:t>
      </w:r>
      <w:r>
        <w:t>:</w:t>
      </w:r>
    </w:p>
    <w:p w14:paraId="750C5248" w14:textId="77777777" w:rsidR="0093435A" w:rsidRDefault="0093435A" w:rsidP="0093435A">
      <w:pPr>
        <w:pStyle w:val="ListParagraph"/>
        <w:numPr>
          <w:ilvl w:val="1"/>
          <w:numId w:val="3"/>
        </w:numPr>
      </w:pPr>
      <w:r>
        <w:t xml:space="preserve">Observation Protocol: </w:t>
      </w:r>
      <w:r w:rsidR="00A53B23" w:rsidRPr="00A53B23">
        <w:t>VRPC_6m_6db</w:t>
      </w:r>
    </w:p>
    <w:p w14:paraId="74BD7CFA" w14:textId="77777777" w:rsidR="00A53B23" w:rsidRDefault="00A53B23" w:rsidP="00A53B23">
      <w:pPr>
        <w:pStyle w:val="ListParagraph"/>
        <w:numPr>
          <w:ilvl w:val="1"/>
          <w:numId w:val="3"/>
        </w:numPr>
      </w:pPr>
      <w:r>
        <w:t>Site Condition Protocol: WEATHER</w:t>
      </w:r>
    </w:p>
    <w:p w14:paraId="24708785" w14:textId="77777777" w:rsidR="0093435A" w:rsidRDefault="0093435A" w:rsidP="00A53B23">
      <w:pPr>
        <w:pStyle w:val="ListParagraph"/>
        <w:numPr>
          <w:ilvl w:val="1"/>
          <w:numId w:val="3"/>
        </w:numPr>
      </w:pPr>
      <w:r>
        <w:t>c. Click the Start button.</w:t>
      </w:r>
    </w:p>
    <w:p w14:paraId="0C0BC72C" w14:textId="77777777" w:rsidR="00A53B23" w:rsidRDefault="0093435A" w:rsidP="00A53B23">
      <w:pPr>
        <w:pStyle w:val="ListParagraph"/>
        <w:numPr>
          <w:ilvl w:val="0"/>
          <w:numId w:val="3"/>
        </w:numPr>
      </w:pPr>
      <w:r>
        <w:t xml:space="preserve">Fill out the screen using the information </w:t>
      </w:r>
      <w:r w:rsidR="00A53B23">
        <w:t>on your d</w:t>
      </w:r>
      <w:r>
        <w:t>ata sheet</w:t>
      </w:r>
      <w:r w:rsidR="00A53B23">
        <w:t xml:space="preserve">. </w:t>
      </w:r>
    </w:p>
    <w:p w14:paraId="3AE48BE5" w14:textId="77777777" w:rsidR="00A53B23" w:rsidRDefault="00A53B23" w:rsidP="00A53B23">
      <w:pPr>
        <w:pStyle w:val="ListParagraph"/>
        <w:numPr>
          <w:ilvl w:val="1"/>
          <w:numId w:val="3"/>
        </w:numPr>
      </w:pPr>
      <w:r>
        <w:t>Date</w:t>
      </w:r>
    </w:p>
    <w:p w14:paraId="6CD7B0C6" w14:textId="77777777" w:rsidR="00A53B23" w:rsidRDefault="00A53B23" w:rsidP="00A53B23">
      <w:pPr>
        <w:pStyle w:val="ListParagraph"/>
        <w:numPr>
          <w:ilvl w:val="1"/>
          <w:numId w:val="3"/>
        </w:numPr>
      </w:pPr>
      <w:r>
        <w:t>Visit</w:t>
      </w:r>
    </w:p>
    <w:p w14:paraId="29A57AF1" w14:textId="77777777" w:rsidR="00A53B23" w:rsidRDefault="0093435A" w:rsidP="00D33C50">
      <w:pPr>
        <w:pStyle w:val="ListParagraph"/>
        <w:numPr>
          <w:ilvl w:val="1"/>
          <w:numId w:val="3"/>
        </w:numPr>
      </w:pPr>
      <w:r>
        <w:t>Data sharing level - set to RAW and cannot be changed.</w:t>
      </w:r>
    </w:p>
    <w:p w14:paraId="4C6A2F50" w14:textId="77777777" w:rsidR="00A53B23" w:rsidRDefault="0093435A" w:rsidP="00814859">
      <w:pPr>
        <w:pStyle w:val="ListParagraph"/>
        <w:numPr>
          <w:ilvl w:val="1"/>
          <w:numId w:val="3"/>
        </w:numPr>
      </w:pPr>
      <w:r>
        <w:t>Observer - you will see everyone in the project (all those in the class) can be selected.</w:t>
      </w:r>
    </w:p>
    <w:p w14:paraId="20A60002" w14:textId="77777777" w:rsidR="00A53B23" w:rsidRDefault="0093435A" w:rsidP="0093435A">
      <w:pPr>
        <w:pStyle w:val="ListParagraph"/>
        <w:numPr>
          <w:ilvl w:val="1"/>
          <w:numId w:val="3"/>
        </w:numPr>
      </w:pPr>
      <w:r>
        <w:t xml:space="preserve">Start time - when did </w:t>
      </w:r>
      <w:proofErr w:type="gramStart"/>
      <w:r>
        <w:t xml:space="preserve">your </w:t>
      </w:r>
      <w:r w:rsidR="00A53B23">
        <w:t>each</w:t>
      </w:r>
      <w:proofErr w:type="gramEnd"/>
      <w:r>
        <w:t xml:space="preserve"> point survey start? Note the End Time automatically is</w:t>
      </w:r>
      <w:r w:rsidR="00A53B23">
        <w:t xml:space="preserve"> </w:t>
      </w:r>
      <w:r>
        <w:t>populate</w:t>
      </w:r>
      <w:r w:rsidR="00A53B23">
        <w:t>d</w:t>
      </w:r>
    </w:p>
    <w:p w14:paraId="1B5B0E71" w14:textId="77777777" w:rsidR="00A53B23" w:rsidRDefault="0093435A" w:rsidP="0093435A">
      <w:pPr>
        <w:pStyle w:val="ListParagraph"/>
        <w:numPr>
          <w:ilvl w:val="1"/>
          <w:numId w:val="3"/>
        </w:numPr>
      </w:pPr>
      <w:r>
        <w:t xml:space="preserve">Site conditions </w:t>
      </w:r>
      <w:r w:rsidR="00A53B23">
        <w:t>–</w:t>
      </w:r>
      <w:r>
        <w:t xml:space="preserve"> </w:t>
      </w:r>
      <w:r w:rsidR="00A53B23">
        <w:t xml:space="preserve">Enter Wind, Clouds, and Temperature that you recorded at the start of your </w:t>
      </w:r>
      <w:proofErr w:type="gramStart"/>
      <w:r w:rsidR="00A53B23">
        <w:t>transect</w:t>
      </w:r>
      <w:proofErr w:type="gramEnd"/>
    </w:p>
    <w:p w14:paraId="0F45C3FE" w14:textId="77777777" w:rsidR="00A53B23" w:rsidRDefault="00A53B23" w:rsidP="0093435A">
      <w:pPr>
        <w:pStyle w:val="ListParagraph"/>
        <w:numPr>
          <w:ilvl w:val="1"/>
          <w:numId w:val="3"/>
        </w:numPr>
      </w:pPr>
      <w:r>
        <w:t>O</w:t>
      </w:r>
      <w:r w:rsidR="0093435A">
        <w:t xml:space="preserve">bservations </w:t>
      </w:r>
      <w:r>
        <w:t xml:space="preserve">– </w:t>
      </w:r>
    </w:p>
    <w:p w14:paraId="027CB0EF" w14:textId="77777777" w:rsidR="00A53B23" w:rsidRDefault="00A53B23" w:rsidP="0093435A">
      <w:pPr>
        <w:pStyle w:val="ListParagraph"/>
        <w:numPr>
          <w:ilvl w:val="2"/>
          <w:numId w:val="3"/>
        </w:numPr>
      </w:pPr>
      <w:r>
        <w:t>S</w:t>
      </w:r>
      <w:r w:rsidR="0093435A">
        <w:t>earch the species database - click to look up species by scientific name,</w:t>
      </w:r>
      <w:r>
        <w:t xml:space="preserve"> </w:t>
      </w:r>
      <w:r w:rsidR="0093435A">
        <w:t>common name, or 4 letter cod</w:t>
      </w:r>
      <w:r>
        <w:t>e</w:t>
      </w:r>
    </w:p>
    <w:p w14:paraId="049C6325" w14:textId="77777777" w:rsidR="0093435A" w:rsidRDefault="0093435A" w:rsidP="0093435A">
      <w:pPr>
        <w:pStyle w:val="ListParagraph"/>
        <w:numPr>
          <w:ilvl w:val="2"/>
          <w:numId w:val="3"/>
        </w:numPr>
      </w:pPr>
      <w:r>
        <w:t>Point - select the point you created. Notice the time is filled in.</w:t>
      </w:r>
    </w:p>
    <w:p w14:paraId="7E943D42" w14:textId="77777777" w:rsidR="00A53B23" w:rsidRDefault="00A53B23" w:rsidP="0093435A">
      <w:pPr>
        <w:pStyle w:val="ListParagraph"/>
        <w:numPr>
          <w:ilvl w:val="2"/>
          <w:numId w:val="3"/>
        </w:numPr>
      </w:pPr>
      <w:r>
        <w:lastRenderedPageBreak/>
        <w:t>Time Bin—enter the minute number of your observation (1,2,3,4,5,6). Note the “Time” field automatically updates when you enter the time bin.</w:t>
      </w:r>
    </w:p>
    <w:p w14:paraId="17FF145E" w14:textId="77777777" w:rsidR="00A53B23" w:rsidRDefault="0093435A" w:rsidP="00BA6AE5">
      <w:pPr>
        <w:pStyle w:val="ListParagraph"/>
        <w:numPr>
          <w:ilvl w:val="2"/>
          <w:numId w:val="3"/>
        </w:numPr>
      </w:pPr>
      <w:r>
        <w:t>Species - we enter using 4 letter codes - IBP/AOU list + unknowns + common</w:t>
      </w:r>
      <w:r w:rsidR="00A53B23">
        <w:t xml:space="preserve"> </w:t>
      </w:r>
      <w:r>
        <w:t>uncertain ids</w:t>
      </w:r>
      <w:r w:rsidR="00A53B23">
        <w:t xml:space="preserve">.  </w:t>
      </w:r>
      <w:proofErr w:type="gramStart"/>
      <w:r>
        <w:t>Also</w:t>
      </w:r>
      <w:proofErr w:type="gramEnd"/>
      <w:r>
        <w:t xml:space="preserve"> some</w:t>
      </w:r>
      <w:r w:rsidR="00A53B23">
        <w:t xml:space="preserve"> </w:t>
      </w:r>
      <w:r>
        <w:t>mammals.</w:t>
      </w:r>
      <w:r w:rsidR="00A53B23">
        <w:t xml:space="preserve"> You can also enter species code “NONE” if the minute you recorded data did not have any new observations.  (Enter 0 as the count in the first distance bin if this is the case.)</w:t>
      </w:r>
    </w:p>
    <w:p w14:paraId="2FBD0708" w14:textId="77777777" w:rsidR="00A53B23" w:rsidRDefault="0093435A" w:rsidP="00816155">
      <w:pPr>
        <w:pStyle w:val="ListParagraph"/>
        <w:numPr>
          <w:ilvl w:val="2"/>
          <w:numId w:val="3"/>
        </w:numPr>
      </w:pPr>
      <w:r>
        <w:t>Distance bins - enter Count and Detection together as collected on datasheet</w:t>
      </w:r>
      <w:r w:rsidR="00A53B23">
        <w:t>.</w:t>
      </w:r>
    </w:p>
    <w:p w14:paraId="01C3902E" w14:textId="77777777" w:rsidR="00A53B23" w:rsidRDefault="00A53B23" w:rsidP="00816155">
      <w:pPr>
        <w:pStyle w:val="ListParagraph"/>
        <w:numPr>
          <w:ilvl w:val="2"/>
          <w:numId w:val="3"/>
        </w:numPr>
      </w:pPr>
      <w:r>
        <w:t>Behaviors—if you recorded a behavior associated with the observation, record the code in this field as listed on the datasheet, otherwise leave it blank.</w:t>
      </w:r>
    </w:p>
    <w:p w14:paraId="467EF91F" w14:textId="77777777" w:rsidR="00A53B23" w:rsidRDefault="0093435A" w:rsidP="0093435A">
      <w:pPr>
        <w:pStyle w:val="ListParagraph"/>
        <w:numPr>
          <w:ilvl w:val="1"/>
          <w:numId w:val="3"/>
        </w:numPr>
      </w:pPr>
      <w:r>
        <w:t>Click Save to Database when finished.</w:t>
      </w:r>
    </w:p>
    <w:p w14:paraId="1027EDE3" w14:textId="77777777" w:rsidR="00A53B23" w:rsidRDefault="0093435A" w:rsidP="00A53B23">
      <w:pPr>
        <w:pStyle w:val="ListParagraph"/>
        <w:numPr>
          <w:ilvl w:val="2"/>
          <w:numId w:val="3"/>
        </w:numPr>
      </w:pPr>
      <w:r>
        <w:t>If you made any errors or forgot to fill in a required field, you will get a red</w:t>
      </w:r>
      <w:r w:rsidR="00A53B23">
        <w:t xml:space="preserve"> </w:t>
      </w:r>
      <w:r>
        <w:t>message at the top of the screen. Go correct the error and click the Save to</w:t>
      </w:r>
      <w:r w:rsidR="00A53B23">
        <w:t xml:space="preserve"> </w:t>
      </w:r>
      <w:r>
        <w:t>Database button again.</w:t>
      </w:r>
    </w:p>
    <w:p w14:paraId="66DDDCDA" w14:textId="77777777" w:rsidR="00A53B23" w:rsidRDefault="0093435A" w:rsidP="00A53B23">
      <w:pPr>
        <w:pStyle w:val="ListParagraph"/>
        <w:numPr>
          <w:ilvl w:val="2"/>
          <w:numId w:val="3"/>
        </w:numPr>
      </w:pPr>
      <w:r>
        <w:t>If you are successful you should see a green message at the top of the screen.</w:t>
      </w:r>
    </w:p>
    <w:p w14:paraId="686E8AA8" w14:textId="77777777" w:rsidR="00A53B23" w:rsidRDefault="0093435A" w:rsidP="0039137F">
      <w:pPr>
        <w:pStyle w:val="ListParagraph"/>
        <w:numPr>
          <w:ilvl w:val="1"/>
          <w:numId w:val="3"/>
        </w:numPr>
      </w:pPr>
      <w:r>
        <w:t>After saving to the database, you will be taken to the proofing page. You can review</w:t>
      </w:r>
      <w:r w:rsidR="00A53B23">
        <w:t xml:space="preserve"> </w:t>
      </w:r>
      <w:r>
        <w:t>what entered to make sure you didn’t make mistakes.</w:t>
      </w:r>
      <w:r w:rsidR="00A53B23">
        <w:t xml:space="preserve">  It’s particularly useful to check the species list at the bottom (it will list the common and scientific names for all the species you entered on the survey ) to make sure you recorded the correct species codes.</w:t>
      </w:r>
    </w:p>
    <w:p w14:paraId="73CA4BB6" w14:textId="77777777" w:rsidR="00A53B23" w:rsidRDefault="0093435A" w:rsidP="00FD5049">
      <w:pPr>
        <w:pStyle w:val="ListParagraph"/>
        <w:numPr>
          <w:ilvl w:val="2"/>
          <w:numId w:val="3"/>
        </w:numPr>
      </w:pPr>
      <w:r>
        <w:t>If you find a mistake, you can double click on the field and edit the field to</w:t>
      </w:r>
      <w:r w:rsidR="00A53B23">
        <w:t xml:space="preserve"> </w:t>
      </w:r>
      <w:r>
        <w:t>correct.</w:t>
      </w:r>
    </w:p>
    <w:p w14:paraId="32C7688C" w14:textId="77777777" w:rsidR="00A53B23" w:rsidRDefault="0093435A" w:rsidP="002C3001">
      <w:pPr>
        <w:pStyle w:val="ListParagraph"/>
        <w:numPr>
          <w:ilvl w:val="2"/>
          <w:numId w:val="3"/>
        </w:numPr>
      </w:pPr>
      <w:r>
        <w:t>Click the Add more button if you forgot to add a line, such as an entire species,</w:t>
      </w:r>
      <w:r w:rsidR="00A53B23">
        <w:t xml:space="preserve"> </w:t>
      </w:r>
      <w:r>
        <w:t>to the event.</w:t>
      </w:r>
    </w:p>
    <w:p w14:paraId="27029E33" w14:textId="77777777" w:rsidR="00A53B23" w:rsidRDefault="0093435A" w:rsidP="0017301A">
      <w:pPr>
        <w:pStyle w:val="ListParagraph"/>
        <w:numPr>
          <w:ilvl w:val="1"/>
          <w:numId w:val="3"/>
        </w:numPr>
      </w:pPr>
      <w:r>
        <w:t>When you are satisfied, click the Proofing Completed button near the top of the page.</w:t>
      </w:r>
    </w:p>
    <w:p w14:paraId="2A7BCE1D" w14:textId="77777777" w:rsidR="00F44DB3" w:rsidRPr="0093435A" w:rsidRDefault="0093435A" w:rsidP="00B54CF6">
      <w:pPr>
        <w:pStyle w:val="ListParagraph"/>
        <w:numPr>
          <w:ilvl w:val="1"/>
          <w:numId w:val="3"/>
        </w:numPr>
      </w:pPr>
      <w:r>
        <w:t>Your survey is complete. You will see your survey in the list of surveys, and the Data</w:t>
      </w:r>
      <w:r w:rsidR="00A53B23">
        <w:t xml:space="preserve"> </w:t>
      </w:r>
      <w:r>
        <w:t>Sharing Level is set to CLEAN.</w:t>
      </w:r>
    </w:p>
    <w:p w14:paraId="6A9F023A" w14:textId="77777777" w:rsidR="005D28FD" w:rsidRDefault="002268C2" w:rsidP="005D28FD">
      <w:pPr>
        <w:rPr>
          <w:b/>
        </w:rPr>
      </w:pPr>
      <w:r>
        <w:rPr>
          <w:b/>
        </w:rPr>
        <w:t>Step 3: (Tomorrow) Examine your data using the Analyst tool</w:t>
      </w:r>
    </w:p>
    <w:p w14:paraId="71256726" w14:textId="77777777" w:rsidR="005D28FD" w:rsidRPr="005D28FD" w:rsidRDefault="005D28FD" w:rsidP="005D28FD">
      <w:pPr>
        <w:pStyle w:val="ListParagraph"/>
        <w:numPr>
          <w:ilvl w:val="0"/>
          <w:numId w:val="7"/>
        </w:numPr>
        <w:shd w:val="clear" w:color="auto" w:fill="FFFFFF"/>
        <w:spacing w:after="0" w:line="240" w:lineRule="auto"/>
        <w:ind w:left="720"/>
        <w:rPr>
          <w:rFonts w:eastAsia="Times New Roman" w:cstheme="minorHAnsi"/>
          <w:color w:val="222222"/>
          <w:highlight w:val="white"/>
        </w:rPr>
      </w:pPr>
      <w:r w:rsidRPr="005D28FD">
        <w:rPr>
          <w:rFonts w:eastAsia="Times New Roman" w:cstheme="minorHAnsi"/>
          <w:color w:val="222222"/>
        </w:rPr>
        <w:t xml:space="preserve">Log into the AKN as an Analyst. </w:t>
      </w:r>
      <w:hyperlink r:id="rId8" w:history="1">
        <w:r w:rsidRPr="005D28FD">
          <w:rPr>
            <w:rFonts w:eastAsia="Times New Roman" w:cstheme="minorHAnsi"/>
            <w:color w:val="0563C1"/>
            <w:u w:val="single"/>
          </w:rPr>
          <w:t>https://data.pointblue.org/apps/analysts/</w:t>
        </w:r>
      </w:hyperlink>
    </w:p>
    <w:p w14:paraId="42F31537" w14:textId="77777777" w:rsidR="00F47496" w:rsidRPr="00F47496" w:rsidRDefault="00F47496" w:rsidP="00F47496">
      <w:pPr>
        <w:pStyle w:val="ListParagraph"/>
        <w:numPr>
          <w:ilvl w:val="0"/>
          <w:numId w:val="7"/>
        </w:numPr>
        <w:shd w:val="clear" w:color="auto" w:fill="FFFFFF"/>
        <w:spacing w:after="0" w:line="240" w:lineRule="auto"/>
        <w:ind w:left="720"/>
        <w:rPr>
          <w:rFonts w:eastAsia="Times New Roman" w:cstheme="minorHAnsi"/>
          <w:color w:val="222222"/>
        </w:rPr>
      </w:pPr>
      <w:r w:rsidRPr="00F47496">
        <w:rPr>
          <w:rFonts w:eastAsia="Times New Roman" w:cstheme="minorHAnsi"/>
          <w:color w:val="222222"/>
          <w:highlight w:val="white"/>
        </w:rPr>
        <w:t>The next page asks you to select t</w:t>
      </w:r>
      <w:r w:rsidR="005D28FD" w:rsidRPr="00F47496">
        <w:rPr>
          <w:rFonts w:eastAsia="Times New Roman" w:cstheme="minorHAnsi"/>
          <w:color w:val="222222"/>
          <w:highlight w:val="white"/>
        </w:rPr>
        <w:t xml:space="preserve">he type of data you will be analyzing. </w:t>
      </w:r>
      <w:r w:rsidRPr="00F47496">
        <w:rPr>
          <w:rFonts w:eastAsia="Times New Roman" w:cstheme="minorHAnsi"/>
          <w:color w:val="222222"/>
          <w:highlight w:val="white"/>
        </w:rPr>
        <w:t>Click on “Point Counts”</w:t>
      </w:r>
    </w:p>
    <w:p w14:paraId="0281B4ED" w14:textId="77777777" w:rsidR="00F47496" w:rsidRPr="00F47496" w:rsidRDefault="00F47496" w:rsidP="00F47496">
      <w:pPr>
        <w:pStyle w:val="ListParagraph"/>
        <w:numPr>
          <w:ilvl w:val="0"/>
          <w:numId w:val="7"/>
        </w:numPr>
        <w:shd w:val="clear" w:color="auto" w:fill="FFFFFF"/>
        <w:spacing w:after="0" w:line="240" w:lineRule="auto"/>
        <w:ind w:left="720"/>
        <w:rPr>
          <w:rFonts w:eastAsia="Times New Roman" w:cstheme="minorHAnsi"/>
          <w:color w:val="222222"/>
        </w:rPr>
      </w:pPr>
      <w:r>
        <w:t>Select the project DOD_DEMO and click the orange “Next”  button.</w:t>
      </w:r>
    </w:p>
    <w:p w14:paraId="4506A8B0" w14:textId="77777777" w:rsidR="00F47496" w:rsidRDefault="00F47496" w:rsidP="00F47496">
      <w:pPr>
        <w:pStyle w:val="ListParagraph"/>
        <w:numPr>
          <w:ilvl w:val="1"/>
          <w:numId w:val="7"/>
        </w:numPr>
        <w:shd w:val="clear" w:color="auto" w:fill="FFFFFF"/>
        <w:spacing w:after="0" w:line="240" w:lineRule="auto"/>
        <w:rPr>
          <w:rFonts w:eastAsia="Times New Roman" w:cstheme="minorHAnsi"/>
          <w:color w:val="222222"/>
        </w:rPr>
      </w:pPr>
      <w:r>
        <w:t xml:space="preserve"> (Note that if you have more than one project, you can analyze</w:t>
      </w:r>
      <w:r w:rsidR="005D28FD" w:rsidRPr="00F47496">
        <w:rPr>
          <w:rFonts w:eastAsia="Times New Roman" w:cstheme="minorHAnsi"/>
          <w:color w:val="222222"/>
        </w:rPr>
        <w:t xml:space="preserve"> data for multiple projects at once.</w:t>
      </w:r>
      <w:r w:rsidRPr="00F47496">
        <w:rPr>
          <w:rFonts w:eastAsia="Times New Roman" w:cstheme="minorHAnsi"/>
          <w:color w:val="222222"/>
        </w:rPr>
        <w:t xml:space="preserve"> Hold down the control button to select more than one project). </w:t>
      </w:r>
    </w:p>
    <w:p w14:paraId="2B823172" w14:textId="77777777" w:rsidR="00F47496" w:rsidRDefault="005D28FD" w:rsidP="00F47496">
      <w:pPr>
        <w:pStyle w:val="ListParagraph"/>
        <w:numPr>
          <w:ilvl w:val="0"/>
          <w:numId w:val="7"/>
        </w:numPr>
        <w:shd w:val="clear" w:color="auto" w:fill="FFFFFF"/>
        <w:spacing w:after="0" w:line="240" w:lineRule="auto"/>
        <w:ind w:left="720"/>
        <w:rPr>
          <w:rFonts w:eastAsia="Times New Roman" w:cstheme="minorHAnsi"/>
          <w:color w:val="222222"/>
        </w:rPr>
      </w:pPr>
      <w:r w:rsidRPr="00F47496">
        <w:rPr>
          <w:rFonts w:eastAsia="Times New Roman" w:cstheme="minorHAnsi"/>
          <w:color w:val="222222"/>
        </w:rPr>
        <w:t xml:space="preserve">At the top you will see “Groups”, this does not apply to </w:t>
      </w:r>
      <w:r w:rsidR="00F47496" w:rsidRPr="00F47496">
        <w:rPr>
          <w:rFonts w:eastAsia="Times New Roman" w:cstheme="minorHAnsi"/>
          <w:color w:val="222222"/>
        </w:rPr>
        <w:t>this</w:t>
      </w:r>
      <w:r w:rsidRPr="00F47496">
        <w:rPr>
          <w:rFonts w:eastAsia="Times New Roman" w:cstheme="minorHAnsi"/>
          <w:color w:val="222222"/>
        </w:rPr>
        <w:t xml:space="preserve"> project and can be left blank. </w:t>
      </w:r>
    </w:p>
    <w:p w14:paraId="3CAFB429" w14:textId="77777777" w:rsidR="00F47496" w:rsidRDefault="005D28FD" w:rsidP="00F47496">
      <w:pPr>
        <w:pStyle w:val="ListParagraph"/>
        <w:numPr>
          <w:ilvl w:val="0"/>
          <w:numId w:val="7"/>
        </w:numPr>
        <w:shd w:val="clear" w:color="auto" w:fill="FFFFFF"/>
        <w:spacing w:after="0" w:line="240" w:lineRule="auto"/>
        <w:ind w:left="720"/>
        <w:rPr>
          <w:rFonts w:eastAsia="Times New Roman" w:cstheme="minorHAnsi"/>
          <w:color w:val="222222"/>
        </w:rPr>
      </w:pPr>
      <w:r w:rsidRPr="00F47496">
        <w:rPr>
          <w:rFonts w:eastAsia="Times New Roman" w:cstheme="minorHAnsi"/>
          <w:color w:val="222222"/>
        </w:rPr>
        <w:t xml:space="preserve">Under Step 2, select the sampling units you would like to analyze. </w:t>
      </w:r>
    </w:p>
    <w:p w14:paraId="3B9F6941" w14:textId="77777777" w:rsidR="00F47496" w:rsidRDefault="00F47496" w:rsidP="00F47496">
      <w:pPr>
        <w:pStyle w:val="ListParagraph"/>
        <w:numPr>
          <w:ilvl w:val="1"/>
          <w:numId w:val="7"/>
        </w:numPr>
        <w:shd w:val="clear" w:color="auto" w:fill="FFFFFF"/>
        <w:spacing w:after="0" w:line="240" w:lineRule="auto"/>
        <w:rPr>
          <w:rFonts w:eastAsia="Times New Roman" w:cstheme="minorHAnsi"/>
          <w:color w:val="222222"/>
        </w:rPr>
      </w:pPr>
      <w:r w:rsidRPr="00F47496">
        <w:rPr>
          <w:rFonts w:eastAsia="Times New Roman" w:cstheme="minorHAnsi"/>
          <w:color w:val="222222"/>
        </w:rPr>
        <w:t xml:space="preserve">Find </w:t>
      </w:r>
      <w:proofErr w:type="gramStart"/>
      <w:r w:rsidRPr="00F47496">
        <w:rPr>
          <w:rFonts w:eastAsia="Times New Roman" w:cstheme="minorHAnsi"/>
          <w:color w:val="222222"/>
        </w:rPr>
        <w:t>your</w:t>
      </w:r>
      <w:proofErr w:type="gramEnd"/>
      <w:r w:rsidRPr="00F47496">
        <w:rPr>
          <w:rFonts w:eastAsia="Times New Roman" w:cstheme="minorHAnsi"/>
          <w:color w:val="222222"/>
        </w:rPr>
        <w:t xml:space="preserve"> transect under the </w:t>
      </w:r>
      <w:proofErr w:type="spellStart"/>
      <w:r w:rsidRPr="00F47496">
        <w:rPr>
          <w:rFonts w:eastAsia="Times New Roman" w:cstheme="minorHAnsi"/>
          <w:color w:val="222222"/>
        </w:rPr>
        <w:t>WSMR_Field_Exercise</w:t>
      </w:r>
      <w:proofErr w:type="spellEnd"/>
      <w:r w:rsidRPr="00F47496">
        <w:rPr>
          <w:rFonts w:eastAsia="Times New Roman" w:cstheme="minorHAnsi"/>
          <w:color w:val="222222"/>
        </w:rPr>
        <w:t xml:space="preserve"> project and check the box next to your transect name.  If you click on </w:t>
      </w:r>
      <w:proofErr w:type="gramStart"/>
      <w:r w:rsidRPr="00F47496">
        <w:rPr>
          <w:rFonts w:eastAsia="Times New Roman" w:cstheme="minorHAnsi"/>
          <w:color w:val="222222"/>
        </w:rPr>
        <w:t>the ‘</w:t>
      </w:r>
      <w:proofErr w:type="gramEnd"/>
      <w:r w:rsidRPr="00F47496">
        <w:rPr>
          <w:rFonts w:eastAsia="Times New Roman" w:cstheme="minorHAnsi"/>
          <w:color w:val="222222"/>
        </w:rPr>
        <w:t xml:space="preserve">+’ to expand the menu, you’ll notice that it will automatically select all the points that are nested under </w:t>
      </w:r>
      <w:proofErr w:type="gramStart"/>
      <w:r w:rsidRPr="00F47496">
        <w:rPr>
          <w:rFonts w:eastAsia="Times New Roman" w:cstheme="minorHAnsi"/>
          <w:color w:val="222222"/>
        </w:rPr>
        <w:t>your</w:t>
      </w:r>
      <w:proofErr w:type="gramEnd"/>
      <w:r w:rsidRPr="00F47496">
        <w:rPr>
          <w:rFonts w:eastAsia="Times New Roman" w:cstheme="minorHAnsi"/>
          <w:color w:val="222222"/>
        </w:rPr>
        <w:t xml:space="preserve"> transect. </w:t>
      </w:r>
    </w:p>
    <w:p w14:paraId="6D95ACB7" w14:textId="77777777" w:rsidR="00F47496" w:rsidRDefault="005D28FD" w:rsidP="00F47496">
      <w:pPr>
        <w:pStyle w:val="ListParagraph"/>
        <w:numPr>
          <w:ilvl w:val="1"/>
          <w:numId w:val="7"/>
        </w:numPr>
        <w:shd w:val="clear" w:color="auto" w:fill="FFFFFF"/>
        <w:spacing w:after="0" w:line="240" w:lineRule="auto"/>
        <w:rPr>
          <w:rFonts w:eastAsia="Times New Roman" w:cstheme="minorHAnsi"/>
          <w:color w:val="222222"/>
        </w:rPr>
      </w:pPr>
      <w:r w:rsidRPr="00F47496">
        <w:rPr>
          <w:rFonts w:eastAsia="Times New Roman" w:cstheme="minorHAnsi"/>
          <w:color w:val="222222"/>
        </w:rPr>
        <w:t>If the project contains a large amount of data not all tools will run, if this occurs you can limit your data by selecting a lower level of sampling unit (or changing other criteria).</w:t>
      </w:r>
    </w:p>
    <w:p w14:paraId="220FDAF9" w14:textId="77777777" w:rsidR="00F47496" w:rsidRDefault="005D28FD" w:rsidP="00F47496">
      <w:pPr>
        <w:pStyle w:val="ListParagraph"/>
        <w:numPr>
          <w:ilvl w:val="0"/>
          <w:numId w:val="7"/>
        </w:numPr>
        <w:shd w:val="clear" w:color="auto" w:fill="FFFFFF"/>
        <w:spacing w:after="0" w:line="240" w:lineRule="auto"/>
        <w:ind w:left="720"/>
        <w:rPr>
          <w:rFonts w:eastAsia="Times New Roman" w:cstheme="minorHAnsi"/>
          <w:color w:val="222222"/>
        </w:rPr>
      </w:pPr>
      <w:r w:rsidRPr="00F47496">
        <w:rPr>
          <w:rFonts w:eastAsia="Times New Roman" w:cstheme="minorHAnsi"/>
          <w:color w:val="222222"/>
        </w:rPr>
        <w:lastRenderedPageBreak/>
        <w:t xml:space="preserve">Step 3 choose the criteria you would like to analyze. </w:t>
      </w:r>
    </w:p>
    <w:p w14:paraId="55504AE9" w14:textId="77777777" w:rsidR="00F47496" w:rsidRDefault="00F47496" w:rsidP="00F47496">
      <w:pPr>
        <w:pStyle w:val="ListParagraph"/>
        <w:numPr>
          <w:ilvl w:val="1"/>
          <w:numId w:val="7"/>
        </w:numPr>
        <w:shd w:val="clear" w:color="auto" w:fill="FFFFFF"/>
        <w:spacing w:after="0" w:line="240" w:lineRule="auto"/>
        <w:rPr>
          <w:rFonts w:eastAsia="Times New Roman" w:cstheme="minorHAnsi"/>
          <w:color w:val="222222"/>
        </w:rPr>
      </w:pPr>
      <w:r>
        <w:rPr>
          <w:rFonts w:eastAsia="Times New Roman" w:cstheme="minorHAnsi"/>
          <w:color w:val="222222"/>
        </w:rPr>
        <w:t xml:space="preserve">Date: In this case can be left as “Earliest” to “Latest”  because we only have one observation.  </w:t>
      </w:r>
    </w:p>
    <w:p w14:paraId="0456BF4A" w14:textId="77777777" w:rsidR="005D28FD" w:rsidRDefault="005D28FD" w:rsidP="00F47496">
      <w:pPr>
        <w:pStyle w:val="ListParagraph"/>
        <w:numPr>
          <w:ilvl w:val="1"/>
          <w:numId w:val="7"/>
        </w:numPr>
        <w:shd w:val="clear" w:color="auto" w:fill="FFFFFF"/>
        <w:spacing w:after="0" w:line="240" w:lineRule="auto"/>
        <w:rPr>
          <w:rFonts w:eastAsia="Times New Roman" w:cstheme="minorHAnsi"/>
          <w:color w:val="222222"/>
        </w:rPr>
      </w:pPr>
      <w:r w:rsidRPr="00F47496">
        <w:rPr>
          <w:rFonts w:eastAsia="Times New Roman" w:cstheme="minorHAnsi"/>
          <w:color w:val="222222"/>
        </w:rPr>
        <w:t>Distance</w:t>
      </w:r>
      <w:r w:rsidR="00F47496">
        <w:rPr>
          <w:rFonts w:eastAsia="Times New Roman" w:cstheme="minorHAnsi"/>
          <w:color w:val="222222"/>
        </w:rPr>
        <w:t>: Use the dropdown box to change distance to “All Distances”</w:t>
      </w:r>
    </w:p>
    <w:p w14:paraId="0EF529EA" w14:textId="77777777" w:rsidR="00F47496" w:rsidRDefault="00F47496" w:rsidP="00F47496">
      <w:pPr>
        <w:pStyle w:val="ListParagraph"/>
        <w:numPr>
          <w:ilvl w:val="1"/>
          <w:numId w:val="7"/>
        </w:numPr>
        <w:shd w:val="clear" w:color="auto" w:fill="FFFFFF"/>
        <w:spacing w:after="0" w:line="240" w:lineRule="auto"/>
        <w:rPr>
          <w:rFonts w:eastAsia="Times New Roman" w:cstheme="minorHAnsi"/>
          <w:color w:val="222222"/>
        </w:rPr>
      </w:pPr>
      <w:r>
        <w:rPr>
          <w:rFonts w:eastAsia="Times New Roman" w:cstheme="minorHAnsi"/>
          <w:color w:val="222222"/>
        </w:rPr>
        <w:t>Flyovers: The default is set to exclude flyovers, but you can choose to include flyovers if you want to.</w:t>
      </w:r>
    </w:p>
    <w:p w14:paraId="6E55BA0A" w14:textId="77777777" w:rsidR="00F47496" w:rsidRDefault="00F47496" w:rsidP="00F47496">
      <w:pPr>
        <w:pStyle w:val="ListParagraph"/>
        <w:numPr>
          <w:ilvl w:val="1"/>
          <w:numId w:val="7"/>
        </w:numPr>
        <w:shd w:val="clear" w:color="auto" w:fill="FFFFFF"/>
        <w:spacing w:after="0" w:line="240" w:lineRule="auto"/>
        <w:rPr>
          <w:rFonts w:eastAsia="Times New Roman" w:cstheme="minorHAnsi"/>
          <w:color w:val="222222"/>
        </w:rPr>
      </w:pPr>
      <w:r w:rsidRPr="00F47496">
        <w:rPr>
          <w:rFonts w:eastAsia="Times New Roman" w:cstheme="minorHAnsi"/>
          <w:color w:val="222222"/>
        </w:rPr>
        <w:t>Visits: Default is set to All Visits</w:t>
      </w:r>
    </w:p>
    <w:p w14:paraId="69CF0F23" w14:textId="77777777" w:rsidR="00F47496" w:rsidRDefault="005D28FD" w:rsidP="00F47496">
      <w:pPr>
        <w:pStyle w:val="ListParagraph"/>
        <w:numPr>
          <w:ilvl w:val="1"/>
          <w:numId w:val="7"/>
        </w:numPr>
        <w:shd w:val="clear" w:color="auto" w:fill="FFFFFF"/>
        <w:spacing w:after="0" w:line="240" w:lineRule="auto"/>
        <w:rPr>
          <w:rFonts w:eastAsia="Times New Roman" w:cstheme="minorHAnsi"/>
          <w:color w:val="222222"/>
        </w:rPr>
      </w:pPr>
      <w:r w:rsidRPr="00F47496">
        <w:rPr>
          <w:rFonts w:eastAsia="Times New Roman" w:cstheme="minorHAnsi"/>
          <w:color w:val="222222"/>
        </w:rPr>
        <w:t>You can leave the Select Groups blank</w:t>
      </w:r>
      <w:r w:rsidR="00F47496" w:rsidRPr="00F47496">
        <w:rPr>
          <w:rFonts w:eastAsia="Times New Roman" w:cstheme="minorHAnsi"/>
          <w:color w:val="222222"/>
        </w:rPr>
        <w:t>.</w:t>
      </w:r>
    </w:p>
    <w:p w14:paraId="47849525" w14:textId="77777777" w:rsidR="00F47496" w:rsidRDefault="005D28FD" w:rsidP="00F47496">
      <w:pPr>
        <w:pStyle w:val="ListParagraph"/>
        <w:numPr>
          <w:ilvl w:val="1"/>
          <w:numId w:val="7"/>
        </w:numPr>
        <w:shd w:val="clear" w:color="auto" w:fill="FFFFFF"/>
        <w:spacing w:after="0" w:line="240" w:lineRule="auto"/>
        <w:rPr>
          <w:rFonts w:eastAsia="Times New Roman" w:cstheme="minorHAnsi"/>
          <w:color w:val="222222"/>
        </w:rPr>
      </w:pPr>
      <w:r w:rsidRPr="00F47496">
        <w:rPr>
          <w:rFonts w:eastAsia="Times New Roman" w:cstheme="minorHAnsi"/>
          <w:color w:val="222222"/>
        </w:rPr>
        <w:t xml:space="preserve">Select either All Species or the species you would like to analyze, you can select more than one by holding the Shift key. </w:t>
      </w:r>
    </w:p>
    <w:p w14:paraId="445A87B4" w14:textId="77777777" w:rsidR="005D28FD" w:rsidRPr="00F47496" w:rsidRDefault="005D28FD" w:rsidP="00F47496">
      <w:pPr>
        <w:pStyle w:val="ListParagraph"/>
        <w:numPr>
          <w:ilvl w:val="1"/>
          <w:numId w:val="7"/>
        </w:numPr>
        <w:shd w:val="clear" w:color="auto" w:fill="FFFFFF"/>
        <w:spacing w:after="0" w:line="240" w:lineRule="auto"/>
        <w:rPr>
          <w:rFonts w:eastAsia="Times New Roman" w:cstheme="minorHAnsi"/>
          <w:color w:val="222222"/>
        </w:rPr>
      </w:pPr>
      <w:r w:rsidRPr="00F47496">
        <w:rPr>
          <w:rFonts w:eastAsia="Times New Roman" w:cstheme="minorHAnsi"/>
          <w:color w:val="222222"/>
        </w:rPr>
        <w:t xml:space="preserve">Select the type of Analysis you would like to run. </w:t>
      </w:r>
    </w:p>
    <w:p w14:paraId="6014E75F" w14:textId="77777777" w:rsidR="005D28FD" w:rsidRPr="005D28FD" w:rsidRDefault="005D28FD" w:rsidP="005D28FD">
      <w:pPr>
        <w:shd w:val="clear" w:color="auto" w:fill="FFFFFF"/>
        <w:spacing w:after="0" w:line="240" w:lineRule="auto"/>
        <w:ind w:left="360"/>
        <w:rPr>
          <w:rFonts w:eastAsia="Times New Roman" w:cstheme="minorHAnsi"/>
          <w:color w:val="222222"/>
        </w:rPr>
      </w:pPr>
    </w:p>
    <w:p w14:paraId="1CFCFF55" w14:textId="77777777" w:rsidR="005D28FD" w:rsidRPr="005D28FD" w:rsidRDefault="005D28FD" w:rsidP="005D28FD">
      <w:pPr>
        <w:shd w:val="clear" w:color="auto" w:fill="FFFFFF"/>
        <w:spacing w:after="0" w:line="240" w:lineRule="auto"/>
        <w:rPr>
          <w:rFonts w:eastAsia="Times New Roman" w:cstheme="minorHAnsi"/>
          <w:b/>
          <w:color w:val="222222"/>
          <w:u w:val="single"/>
        </w:rPr>
      </w:pPr>
      <w:r w:rsidRPr="005D28FD">
        <w:rPr>
          <w:rFonts w:eastAsia="Times New Roman" w:cstheme="minorHAnsi"/>
          <w:b/>
          <w:color w:val="222222"/>
          <w:u w:val="single"/>
        </w:rPr>
        <w:t xml:space="preserve">Types of Analyses </w:t>
      </w:r>
    </w:p>
    <w:p w14:paraId="30DC0EDC" w14:textId="77777777" w:rsidR="005D28FD" w:rsidRPr="005D28FD" w:rsidRDefault="005D28FD" w:rsidP="005D28FD">
      <w:pPr>
        <w:shd w:val="clear" w:color="auto" w:fill="FFFFFF"/>
        <w:spacing w:after="0" w:line="240" w:lineRule="auto"/>
        <w:rPr>
          <w:rFonts w:eastAsia="Times New Roman" w:cstheme="minorHAnsi"/>
          <w:color w:val="222222"/>
        </w:rPr>
      </w:pPr>
    </w:p>
    <w:p w14:paraId="0532E37E" w14:textId="77777777" w:rsidR="005D28FD" w:rsidRPr="005D28FD" w:rsidRDefault="005D28FD" w:rsidP="005D28FD">
      <w:pPr>
        <w:shd w:val="clear" w:color="auto" w:fill="FFFFFF"/>
        <w:spacing w:after="0" w:line="240" w:lineRule="auto"/>
        <w:rPr>
          <w:rFonts w:eastAsia="Times New Roman" w:cstheme="minorHAnsi"/>
          <w:b/>
          <w:color w:val="222222"/>
        </w:rPr>
      </w:pPr>
      <w:r w:rsidRPr="005D28FD">
        <w:rPr>
          <w:rFonts w:eastAsia="Times New Roman" w:cstheme="minorHAnsi"/>
          <w:b/>
          <w:color w:val="222222"/>
        </w:rPr>
        <w:t>Summary Information</w:t>
      </w:r>
    </w:p>
    <w:p w14:paraId="0C4E1CE3" w14:textId="77777777" w:rsidR="005D28FD" w:rsidRPr="005D28FD" w:rsidRDefault="005D28FD" w:rsidP="005D28FD">
      <w:pPr>
        <w:shd w:val="clear" w:color="auto" w:fill="FFFFFF"/>
        <w:spacing w:after="0" w:line="240" w:lineRule="auto"/>
        <w:rPr>
          <w:rFonts w:eastAsia="Times New Roman" w:cstheme="minorHAnsi"/>
          <w:b/>
          <w:color w:val="222222"/>
        </w:rPr>
      </w:pPr>
    </w:p>
    <w:p w14:paraId="2BB6E837" w14:textId="77777777" w:rsidR="005D28FD" w:rsidRPr="005D28FD" w:rsidRDefault="005D28FD" w:rsidP="005D28FD">
      <w:pPr>
        <w:shd w:val="clear" w:color="auto" w:fill="FFFFFF"/>
        <w:spacing w:after="0" w:line="240" w:lineRule="auto"/>
        <w:ind w:left="720"/>
        <w:rPr>
          <w:rFonts w:eastAsia="Times New Roman" w:cstheme="minorHAnsi"/>
          <w:color w:val="222222"/>
        </w:rPr>
      </w:pPr>
      <w:r w:rsidRPr="005D28FD">
        <w:rPr>
          <w:rFonts w:eastAsia="Times New Roman" w:cstheme="minorHAnsi"/>
          <w:color w:val="222222"/>
        </w:rPr>
        <w:t xml:space="preserve">This is a great way to quickly summarize data and effort. This analysis provides tables for number of visits, observations, and species by month and year. As well as provides a table of richness, diversity, dominance and evenness indices for all locations selected. </w:t>
      </w:r>
    </w:p>
    <w:p w14:paraId="22F73EDA" w14:textId="77777777" w:rsidR="005D28FD" w:rsidRPr="005D28FD" w:rsidRDefault="005D28FD" w:rsidP="005D28FD">
      <w:pPr>
        <w:shd w:val="clear" w:color="auto" w:fill="FFFFFF"/>
        <w:spacing w:after="0" w:line="240" w:lineRule="auto"/>
        <w:ind w:left="720"/>
        <w:rPr>
          <w:rFonts w:eastAsia="Times New Roman" w:cstheme="minorHAnsi"/>
          <w:color w:val="222222"/>
        </w:rPr>
      </w:pPr>
    </w:p>
    <w:p w14:paraId="023305DE" w14:textId="77777777" w:rsidR="005D28FD" w:rsidRPr="005D28FD" w:rsidRDefault="005D28FD" w:rsidP="005D28FD">
      <w:pPr>
        <w:shd w:val="clear" w:color="auto" w:fill="FFFFFF"/>
        <w:spacing w:after="0" w:line="240" w:lineRule="auto"/>
        <w:ind w:left="720"/>
        <w:jc w:val="center"/>
        <w:rPr>
          <w:rFonts w:eastAsia="Times New Roman" w:cstheme="minorHAnsi"/>
          <w:color w:val="222222"/>
        </w:rPr>
      </w:pPr>
      <w:r w:rsidRPr="005D28FD">
        <w:rPr>
          <w:rFonts w:eastAsia="Times New Roman" w:cstheme="minorHAnsi"/>
          <w:noProof/>
        </w:rPr>
        <w:drawing>
          <wp:inline distT="0" distB="0" distL="0" distR="0" wp14:anchorId="3CAA912E" wp14:editId="76906D7F">
            <wp:extent cx="4657294"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5803" cy="1080202"/>
                    </a:xfrm>
                    <a:prstGeom prst="rect">
                      <a:avLst/>
                    </a:prstGeom>
                  </pic:spPr>
                </pic:pic>
              </a:graphicData>
            </a:graphic>
          </wp:inline>
        </w:drawing>
      </w:r>
    </w:p>
    <w:p w14:paraId="7A74D2DD" w14:textId="77777777" w:rsidR="005D28FD" w:rsidRPr="005D28FD" w:rsidRDefault="005D28FD" w:rsidP="005D28FD">
      <w:pPr>
        <w:shd w:val="clear" w:color="auto" w:fill="FFFFFF"/>
        <w:spacing w:after="0" w:line="240" w:lineRule="auto"/>
        <w:ind w:left="720"/>
        <w:jc w:val="center"/>
        <w:rPr>
          <w:rFonts w:eastAsia="Times New Roman" w:cstheme="minorHAnsi"/>
          <w:color w:val="222222"/>
        </w:rPr>
      </w:pPr>
    </w:p>
    <w:p w14:paraId="6ECA517C" w14:textId="77777777" w:rsidR="005D28FD" w:rsidRPr="005D28FD" w:rsidRDefault="005D28FD" w:rsidP="005D28FD">
      <w:pPr>
        <w:shd w:val="clear" w:color="auto" w:fill="FFFFFF"/>
        <w:spacing w:after="0" w:line="240" w:lineRule="auto"/>
        <w:ind w:left="720"/>
        <w:jc w:val="center"/>
        <w:rPr>
          <w:rFonts w:eastAsia="Times New Roman" w:cstheme="minorHAnsi"/>
          <w:color w:val="222222"/>
        </w:rPr>
      </w:pPr>
      <w:r w:rsidRPr="005D28FD">
        <w:rPr>
          <w:rFonts w:eastAsia="Times New Roman" w:cstheme="minorHAnsi"/>
          <w:color w:val="222222"/>
        </w:rPr>
        <w:t>Example of number of observation of species by year.</w:t>
      </w:r>
    </w:p>
    <w:p w14:paraId="62A4F3DC" w14:textId="77777777" w:rsidR="005D28FD" w:rsidRPr="005D28FD" w:rsidRDefault="005D28FD" w:rsidP="005D28FD">
      <w:pPr>
        <w:shd w:val="clear" w:color="auto" w:fill="FFFFFF"/>
        <w:spacing w:after="0" w:line="240" w:lineRule="auto"/>
        <w:rPr>
          <w:rFonts w:eastAsia="Times New Roman" w:cstheme="minorHAnsi"/>
          <w:color w:val="222222"/>
        </w:rPr>
      </w:pPr>
      <w:r w:rsidRPr="005D28FD">
        <w:rPr>
          <w:rFonts w:eastAsia="Times New Roman" w:cstheme="minorHAnsi"/>
          <w:b/>
          <w:color w:val="222222"/>
        </w:rPr>
        <w:t xml:space="preserve">Diversity and Abundance </w:t>
      </w:r>
    </w:p>
    <w:p w14:paraId="6D2C3BD3" w14:textId="77777777" w:rsidR="005D28FD" w:rsidRPr="005D28FD" w:rsidRDefault="005D28FD" w:rsidP="005D28FD">
      <w:pPr>
        <w:shd w:val="clear" w:color="auto" w:fill="FFFFFF"/>
        <w:spacing w:after="0" w:line="240" w:lineRule="auto"/>
        <w:rPr>
          <w:rFonts w:eastAsia="Times New Roman" w:cstheme="minorHAnsi"/>
          <w:color w:val="222222"/>
        </w:rPr>
      </w:pPr>
      <w:r w:rsidRPr="005D28FD">
        <w:rPr>
          <w:rFonts w:eastAsia="Times New Roman" w:cstheme="minorHAnsi"/>
          <w:b/>
          <w:color w:val="222222"/>
        </w:rPr>
        <w:tab/>
      </w:r>
    </w:p>
    <w:p w14:paraId="550005FC" w14:textId="77777777" w:rsidR="005D28FD" w:rsidRPr="005D28FD" w:rsidRDefault="005D28FD" w:rsidP="005D28FD">
      <w:pPr>
        <w:shd w:val="clear" w:color="auto" w:fill="FFFFFF"/>
        <w:spacing w:after="0" w:line="240" w:lineRule="auto"/>
        <w:ind w:left="720"/>
        <w:rPr>
          <w:rFonts w:eastAsia="Times New Roman" w:cstheme="minorHAnsi"/>
          <w:color w:val="222222"/>
        </w:rPr>
      </w:pPr>
      <w:r w:rsidRPr="005D28FD">
        <w:rPr>
          <w:rFonts w:eastAsia="Times New Roman" w:cstheme="minorHAnsi"/>
          <w:color w:val="222222"/>
        </w:rPr>
        <w:t xml:space="preserve">This tool summarizes density estimates by transect in a graph and table format, as well as provides a simple linear trend analysis on density and a trend analysis on abundance. </w:t>
      </w:r>
    </w:p>
    <w:p w14:paraId="7CF289F5" w14:textId="77777777" w:rsidR="005D28FD" w:rsidRPr="005D28FD" w:rsidRDefault="005D28FD" w:rsidP="005D28FD">
      <w:pPr>
        <w:shd w:val="clear" w:color="auto" w:fill="FFFFFF"/>
        <w:spacing w:after="0" w:line="240" w:lineRule="auto"/>
        <w:ind w:left="720"/>
        <w:rPr>
          <w:rFonts w:eastAsia="Times New Roman" w:cstheme="minorHAnsi"/>
          <w:color w:val="222222"/>
        </w:rPr>
      </w:pPr>
    </w:p>
    <w:p w14:paraId="7FA36E0B" w14:textId="77777777" w:rsidR="005D28FD" w:rsidRPr="005D28FD" w:rsidRDefault="005D28FD" w:rsidP="005D28FD">
      <w:pPr>
        <w:shd w:val="clear" w:color="auto" w:fill="FFFFFF"/>
        <w:spacing w:after="0" w:line="240" w:lineRule="auto"/>
        <w:ind w:left="720"/>
        <w:rPr>
          <w:rFonts w:eastAsia="Times New Roman" w:cstheme="minorHAnsi"/>
          <w:color w:val="222222"/>
        </w:rPr>
      </w:pPr>
      <w:r w:rsidRPr="005D28FD">
        <w:rPr>
          <w:rFonts w:eastAsia="Times New Roman" w:cstheme="minorHAnsi"/>
          <w:color w:val="222222"/>
        </w:rPr>
        <w:t xml:space="preserve">This tool works best with limit species selected, it starts to run slowly with too much data. </w:t>
      </w:r>
    </w:p>
    <w:p w14:paraId="3BC18785" w14:textId="77777777" w:rsidR="005D28FD" w:rsidRPr="005D28FD" w:rsidRDefault="005D28FD" w:rsidP="005D28FD">
      <w:pPr>
        <w:shd w:val="clear" w:color="auto" w:fill="FFFFFF"/>
        <w:spacing w:after="0" w:line="240" w:lineRule="auto"/>
        <w:rPr>
          <w:rFonts w:eastAsia="Times New Roman" w:cstheme="minorHAnsi"/>
          <w:color w:val="222222"/>
        </w:rPr>
      </w:pPr>
    </w:p>
    <w:p w14:paraId="0A78C5F9" w14:textId="77777777" w:rsidR="005D28FD" w:rsidRPr="005D28FD" w:rsidRDefault="005D28FD" w:rsidP="005D28FD">
      <w:pPr>
        <w:shd w:val="clear" w:color="auto" w:fill="FFFFFF"/>
        <w:spacing w:after="0" w:line="240" w:lineRule="auto"/>
        <w:jc w:val="center"/>
        <w:rPr>
          <w:rFonts w:eastAsia="Times New Roman" w:cstheme="minorHAnsi"/>
          <w:color w:val="222222"/>
        </w:rPr>
      </w:pPr>
      <w:r w:rsidRPr="005D28FD">
        <w:rPr>
          <w:rFonts w:eastAsia="Times New Roman" w:cstheme="minorHAnsi"/>
          <w:noProof/>
          <w:color w:val="222222"/>
        </w:rPr>
        <w:lastRenderedPageBreak/>
        <w:drawing>
          <wp:inline distT="0" distB="0" distL="0" distR="0" wp14:anchorId="1DC58E89" wp14:editId="3EF9D8BD">
            <wp:extent cx="2674473" cy="2004646"/>
            <wp:effectExtent l="0" t="0" r="0" b="0"/>
            <wp:docPr id="9" name="Picture 9" descr="https://data.pointblue.org/apps/analysts/deju.php?p=EmbedImage&amp;tmpimage=%2Ftmp%2Ftmp_62f6ac085da96.png&amp;protocolname=DataSpecific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ta.pointblue.org/apps/analysts/deju.php?p=EmbedImage&amp;tmpimage=%2Ftmp%2Ftmp_62f6ac085da96.png&amp;protocolname=DataSpecificAnalys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9317" cy="2015772"/>
                    </a:xfrm>
                    <a:prstGeom prst="rect">
                      <a:avLst/>
                    </a:prstGeom>
                    <a:noFill/>
                    <a:ln>
                      <a:noFill/>
                    </a:ln>
                  </pic:spPr>
                </pic:pic>
              </a:graphicData>
            </a:graphic>
          </wp:inline>
        </w:drawing>
      </w:r>
    </w:p>
    <w:p w14:paraId="564F8DF7" w14:textId="77777777" w:rsidR="005D28FD" w:rsidRPr="005D28FD" w:rsidRDefault="005D28FD" w:rsidP="005D28FD">
      <w:pPr>
        <w:shd w:val="clear" w:color="auto" w:fill="FFFFFF"/>
        <w:spacing w:after="0" w:line="240" w:lineRule="auto"/>
        <w:jc w:val="center"/>
        <w:rPr>
          <w:rFonts w:eastAsia="Times New Roman" w:cstheme="minorHAnsi"/>
          <w:color w:val="222222"/>
        </w:rPr>
      </w:pPr>
      <w:r w:rsidRPr="005D28FD">
        <w:rPr>
          <w:rFonts w:eastAsia="Times New Roman" w:cstheme="minorHAnsi"/>
          <w:color w:val="222222"/>
        </w:rPr>
        <w:t>Example of trends in abundance over years.</w:t>
      </w:r>
    </w:p>
    <w:p w14:paraId="45061286" w14:textId="77777777" w:rsidR="005D28FD" w:rsidRPr="005D28FD" w:rsidRDefault="005D28FD" w:rsidP="005D28FD">
      <w:pPr>
        <w:shd w:val="clear" w:color="auto" w:fill="FFFFFF"/>
        <w:spacing w:after="0" w:line="240" w:lineRule="auto"/>
        <w:jc w:val="center"/>
        <w:rPr>
          <w:rFonts w:eastAsia="Times New Roman" w:cstheme="minorHAnsi"/>
          <w:color w:val="222222"/>
        </w:rPr>
      </w:pPr>
    </w:p>
    <w:p w14:paraId="150177B3" w14:textId="77777777" w:rsidR="005D28FD" w:rsidRPr="005D28FD" w:rsidRDefault="005D28FD" w:rsidP="005D28FD">
      <w:pPr>
        <w:shd w:val="clear" w:color="auto" w:fill="FFFFFF"/>
        <w:spacing w:after="0" w:line="240" w:lineRule="auto"/>
        <w:jc w:val="center"/>
        <w:rPr>
          <w:rFonts w:eastAsia="Times New Roman" w:cstheme="minorHAnsi"/>
          <w:color w:val="222222"/>
        </w:rPr>
      </w:pPr>
      <w:r w:rsidRPr="005D28FD">
        <w:rPr>
          <w:rFonts w:eastAsia="Times New Roman" w:cstheme="minorHAnsi"/>
          <w:noProof/>
          <w:color w:val="222222"/>
        </w:rPr>
        <w:drawing>
          <wp:inline distT="0" distB="0" distL="0" distR="0" wp14:anchorId="11FCA2A1" wp14:editId="23F7B768">
            <wp:extent cx="2671659" cy="2002536"/>
            <wp:effectExtent l="0" t="0" r="0" b="0"/>
            <wp:docPr id="10" name="Picture 10" descr="https://data.pointblue.org/apps/analysts/deju.php?p=EmbedImage&amp;tmpimage=%2Ftmp%2Ftmp_62f6ac07b7eb6.png&amp;protocolname=DataSpecific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ta.pointblue.org/apps/analysts/deju.php?p=EmbedImage&amp;tmpimage=%2Ftmp%2Ftmp_62f6ac07b7eb6.png&amp;protocolname=DataSpecificAnalys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659" cy="2002536"/>
                    </a:xfrm>
                    <a:prstGeom prst="rect">
                      <a:avLst/>
                    </a:prstGeom>
                    <a:noFill/>
                    <a:ln>
                      <a:noFill/>
                    </a:ln>
                  </pic:spPr>
                </pic:pic>
              </a:graphicData>
            </a:graphic>
          </wp:inline>
        </w:drawing>
      </w:r>
    </w:p>
    <w:p w14:paraId="7459B968" w14:textId="77777777" w:rsidR="005D28FD" w:rsidRPr="005D28FD" w:rsidRDefault="005D28FD" w:rsidP="005D28FD">
      <w:pPr>
        <w:shd w:val="clear" w:color="auto" w:fill="FFFFFF"/>
        <w:spacing w:after="0" w:line="240" w:lineRule="auto"/>
        <w:jc w:val="center"/>
        <w:rPr>
          <w:rFonts w:eastAsia="Times New Roman" w:cstheme="minorHAnsi"/>
          <w:color w:val="222222"/>
        </w:rPr>
      </w:pPr>
      <w:r w:rsidRPr="005D28FD">
        <w:rPr>
          <w:rFonts w:eastAsia="Times New Roman" w:cstheme="minorHAnsi"/>
          <w:color w:val="222222"/>
        </w:rPr>
        <w:t>Example point level estimate of abundance for AMCR.</w:t>
      </w:r>
    </w:p>
    <w:p w14:paraId="312AD181" w14:textId="77777777" w:rsidR="005D28FD" w:rsidRPr="005D28FD" w:rsidRDefault="005D28FD" w:rsidP="005D28FD">
      <w:pPr>
        <w:shd w:val="clear" w:color="auto" w:fill="FFFFFF"/>
        <w:spacing w:after="0" w:line="240" w:lineRule="auto"/>
        <w:jc w:val="center"/>
        <w:rPr>
          <w:rFonts w:eastAsia="Times New Roman" w:cstheme="minorHAnsi"/>
          <w:color w:val="222222"/>
        </w:rPr>
      </w:pPr>
    </w:p>
    <w:p w14:paraId="52B40C1E" w14:textId="77777777" w:rsidR="005D28FD" w:rsidRPr="005D28FD" w:rsidRDefault="005D28FD" w:rsidP="005D28FD">
      <w:pPr>
        <w:shd w:val="clear" w:color="auto" w:fill="FFFFFF"/>
        <w:spacing w:after="0" w:line="240" w:lineRule="auto"/>
        <w:rPr>
          <w:rFonts w:eastAsia="Times New Roman" w:cstheme="minorHAnsi"/>
          <w:b/>
          <w:color w:val="222222"/>
        </w:rPr>
      </w:pPr>
      <w:r w:rsidRPr="005D28FD">
        <w:rPr>
          <w:rFonts w:eastAsia="Times New Roman" w:cstheme="minorHAnsi"/>
          <w:b/>
          <w:color w:val="222222"/>
        </w:rPr>
        <w:t xml:space="preserve">Species Richness </w:t>
      </w:r>
    </w:p>
    <w:p w14:paraId="6041B4F6" w14:textId="77777777" w:rsidR="005D28FD" w:rsidRPr="005D28FD" w:rsidRDefault="005D28FD" w:rsidP="005D28FD">
      <w:pPr>
        <w:shd w:val="clear" w:color="auto" w:fill="FFFFFF"/>
        <w:spacing w:after="0" w:line="240" w:lineRule="auto"/>
        <w:ind w:left="720"/>
        <w:rPr>
          <w:rFonts w:eastAsia="Times New Roman" w:cstheme="minorHAnsi"/>
          <w:color w:val="222222"/>
        </w:rPr>
      </w:pPr>
    </w:p>
    <w:p w14:paraId="53C827F1" w14:textId="77777777" w:rsidR="005D28FD" w:rsidRPr="005D28FD" w:rsidRDefault="005D28FD" w:rsidP="005D28FD">
      <w:pPr>
        <w:shd w:val="clear" w:color="auto" w:fill="FFFFFF"/>
        <w:spacing w:after="0" w:line="240" w:lineRule="auto"/>
        <w:ind w:left="720"/>
        <w:rPr>
          <w:rFonts w:eastAsia="Times New Roman" w:cstheme="minorHAnsi"/>
          <w:color w:val="222222"/>
        </w:rPr>
      </w:pPr>
      <w:r w:rsidRPr="005D28FD">
        <w:rPr>
          <w:rFonts w:eastAsia="Times New Roman" w:cstheme="minorHAnsi"/>
          <w:color w:val="222222"/>
        </w:rPr>
        <w:t xml:space="preserve">This analysis provides point-level mean species richness estimate for each transect in the table and graph format as well as a linear trend analysis on point-level mean species richness estimate by year. </w:t>
      </w:r>
    </w:p>
    <w:p w14:paraId="40B13BF1" w14:textId="77777777" w:rsidR="002268C2" w:rsidRPr="005D28FD" w:rsidRDefault="002268C2" w:rsidP="006B675D">
      <w:pPr>
        <w:rPr>
          <w:rFonts w:cstheme="minorHAnsi"/>
          <w:b/>
        </w:rPr>
      </w:pPr>
    </w:p>
    <w:p w14:paraId="6A555BE6" w14:textId="77777777" w:rsidR="002268C2" w:rsidRPr="005D28FD" w:rsidRDefault="002268C2" w:rsidP="006B675D">
      <w:pPr>
        <w:rPr>
          <w:rFonts w:cstheme="minorHAnsi"/>
          <w:b/>
        </w:rPr>
      </w:pPr>
    </w:p>
    <w:p w14:paraId="67B36E1A" w14:textId="77777777" w:rsidR="002268C2" w:rsidRPr="005D28FD" w:rsidRDefault="002268C2" w:rsidP="006B675D">
      <w:pPr>
        <w:rPr>
          <w:rFonts w:cstheme="minorHAnsi"/>
        </w:rPr>
      </w:pPr>
    </w:p>
    <w:p w14:paraId="0AC95AAF" w14:textId="48A3261A" w:rsidR="009738D3" w:rsidRPr="00451F3A" w:rsidRDefault="009738D3" w:rsidP="00451F3A">
      <w:pPr>
        <w:rPr>
          <w:rFonts w:cstheme="minorHAnsi"/>
        </w:rPr>
      </w:pPr>
    </w:p>
    <w:sectPr w:rsidR="009738D3" w:rsidRPr="00451F3A" w:rsidSect="00D350C0">
      <w:headerReference w:type="default" r:id="rId12"/>
      <w:footerReference w:type="default" r:id="rId13"/>
      <w:headerReference w:type="first" r:id="rId14"/>
      <w:footerReference w:type="first" r:id="rId15"/>
      <w:pgSz w:w="12240" w:h="15840"/>
      <w:pgMar w:top="1440" w:right="1440" w:bottom="1440" w:left="1440" w:header="28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FC01" w14:textId="77777777" w:rsidR="00C43A93" w:rsidRDefault="00C43A93" w:rsidP="00C360CE">
      <w:pPr>
        <w:spacing w:after="0" w:line="240" w:lineRule="auto"/>
      </w:pPr>
      <w:r>
        <w:separator/>
      </w:r>
    </w:p>
  </w:endnote>
  <w:endnote w:type="continuationSeparator" w:id="0">
    <w:p w14:paraId="0BE85F9F" w14:textId="77777777" w:rsidR="00C43A93" w:rsidRDefault="00C43A93" w:rsidP="00C3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C588" w14:textId="77777777" w:rsidR="00D25F54" w:rsidRDefault="00D25F54">
    <w:pPr>
      <w:pStyle w:val="Footer"/>
      <w:jc w:val="center"/>
    </w:pPr>
  </w:p>
  <w:p w14:paraId="037BEC05" w14:textId="77777777" w:rsidR="00D3680E" w:rsidRDefault="00D3680E" w:rsidP="00D3680E">
    <w:pPr>
      <w:jc w:val="center"/>
    </w:pPr>
    <w:r>
      <w:rPr>
        <w:rFonts w:cstheme="minorHAnsi"/>
        <w:sz w:val="24"/>
      </w:rPr>
      <w:t>__________________________________________________________________________</w:t>
    </w:r>
  </w:p>
  <w:p w14:paraId="441A27CD" w14:textId="77777777" w:rsidR="00D25F54" w:rsidRPr="00D25F54" w:rsidRDefault="00000000">
    <w:pPr>
      <w:pStyle w:val="Footer"/>
      <w:jc w:val="center"/>
      <w:rPr>
        <w:sz w:val="24"/>
        <w:szCs w:val="24"/>
      </w:rPr>
    </w:pPr>
    <w:sdt>
      <w:sdtPr>
        <w:id w:val="-1728066858"/>
        <w:docPartObj>
          <w:docPartGallery w:val="Page Numbers (Bottom of Page)"/>
          <w:docPartUnique/>
        </w:docPartObj>
      </w:sdtPr>
      <w:sdtEndPr>
        <w:rPr>
          <w:noProof/>
          <w:sz w:val="24"/>
          <w:szCs w:val="24"/>
        </w:rPr>
      </w:sdtEndPr>
      <w:sdtContent>
        <w:r w:rsidR="00D25F54" w:rsidRPr="00D25F54">
          <w:rPr>
            <w:sz w:val="24"/>
            <w:szCs w:val="24"/>
          </w:rPr>
          <w:fldChar w:fldCharType="begin"/>
        </w:r>
        <w:r w:rsidR="00D25F54" w:rsidRPr="00D25F54">
          <w:rPr>
            <w:sz w:val="24"/>
            <w:szCs w:val="24"/>
          </w:rPr>
          <w:instrText xml:space="preserve"> PAGE   \* MERGEFORMAT </w:instrText>
        </w:r>
        <w:r w:rsidR="00D25F54" w:rsidRPr="00D25F54">
          <w:rPr>
            <w:sz w:val="24"/>
            <w:szCs w:val="24"/>
          </w:rPr>
          <w:fldChar w:fldCharType="separate"/>
        </w:r>
        <w:r w:rsidR="00D25F54">
          <w:rPr>
            <w:noProof/>
            <w:sz w:val="24"/>
            <w:szCs w:val="24"/>
          </w:rPr>
          <w:t>2</w:t>
        </w:r>
        <w:r w:rsidR="00D25F54" w:rsidRPr="00D25F54">
          <w:rPr>
            <w:noProof/>
            <w:sz w:val="24"/>
            <w:szCs w:val="24"/>
          </w:rPr>
          <w:fldChar w:fldCharType="end"/>
        </w:r>
      </w:sdtContent>
    </w:sdt>
  </w:p>
  <w:p w14:paraId="3A75AEDA" w14:textId="77777777" w:rsidR="00D350C0" w:rsidRDefault="00D3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A73F" w14:textId="77777777" w:rsidR="00D3680E" w:rsidRDefault="00D3680E" w:rsidP="00D3680E">
    <w:pPr>
      <w:jc w:val="center"/>
    </w:pPr>
    <w:r>
      <w:rPr>
        <w:rFonts w:cstheme="minorHAnsi"/>
        <w:sz w:val="24"/>
      </w:rPr>
      <w:t>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1637" w14:textId="77777777" w:rsidR="00C43A93" w:rsidRDefault="00C43A93" w:rsidP="00C360CE">
      <w:pPr>
        <w:spacing w:after="0" w:line="240" w:lineRule="auto"/>
      </w:pPr>
      <w:r>
        <w:separator/>
      </w:r>
    </w:p>
  </w:footnote>
  <w:footnote w:type="continuationSeparator" w:id="0">
    <w:p w14:paraId="1D5C2A3E" w14:textId="77777777" w:rsidR="00C43A93" w:rsidRDefault="00C43A93" w:rsidP="00C3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8D3" w14:textId="77777777" w:rsidR="00C360CE" w:rsidRDefault="00347E8E" w:rsidP="00347E8E">
    <w:pPr>
      <w:pStyle w:val="Header"/>
      <w:jc w:val="right"/>
    </w:pPr>
    <w:r>
      <w:rPr>
        <w:noProof/>
      </w:rPr>
      <w:drawing>
        <wp:inline distT="0" distB="0" distL="0" distR="0" wp14:anchorId="07BE1CFD" wp14:editId="236AC677">
          <wp:extent cx="1087932" cy="409575"/>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rotWithShape="1">
                  <a:blip r:embed="rId1">
                    <a:extLst>
                      <a:ext uri="{28A0092B-C50C-407E-A947-70E740481C1C}">
                        <a14:useLocalDpi xmlns:a14="http://schemas.microsoft.com/office/drawing/2010/main" val="0"/>
                      </a:ext>
                    </a:extLst>
                  </a:blip>
                  <a:srcRect l="-1" t="10901" r="7340" b="19332"/>
                  <a:stretch/>
                </pic:blipFill>
                <pic:spPr bwMode="auto">
                  <a:xfrm>
                    <a:off x="0" y="0"/>
                    <a:ext cx="1099689" cy="414001"/>
                  </a:xfrm>
                  <a:prstGeom prst="rect">
                    <a:avLst/>
                  </a:prstGeom>
                  <a:ln>
                    <a:noFill/>
                  </a:ln>
                  <a:extLst>
                    <a:ext uri="{53640926-AAD7-44D8-BBD7-CCE9431645EC}">
                      <a14:shadowObscured xmlns:a14="http://schemas.microsoft.com/office/drawing/2010/main"/>
                    </a:ext>
                  </a:extLst>
                </pic:spPr>
              </pic:pic>
            </a:graphicData>
          </a:graphic>
        </wp:inline>
      </w:drawing>
    </w:r>
  </w:p>
  <w:p w14:paraId="35EB99D3" w14:textId="77777777" w:rsidR="00D3680E" w:rsidRDefault="00D3680E" w:rsidP="00D3680E">
    <w:pPr>
      <w:jc w:val="center"/>
    </w:pPr>
    <w:r>
      <w:rPr>
        <w:rFonts w:cstheme="minorHAnsi"/>
        <w:sz w:val="24"/>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6BCA" w14:textId="77777777" w:rsidR="00347E8E" w:rsidRDefault="00FC4301" w:rsidP="00347E8E">
    <w:pPr>
      <w:pStyle w:val="Header"/>
      <w:jc w:val="center"/>
    </w:pPr>
    <w:r>
      <w:rPr>
        <w:noProof/>
      </w:rPr>
      <w:drawing>
        <wp:inline distT="0" distB="0" distL="0" distR="0" wp14:anchorId="524C91AE" wp14:editId="5E7DA0DE">
          <wp:extent cx="2351405" cy="752475"/>
          <wp:effectExtent l="0" t="0" r="0" b="9525"/>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rotWithShape="1">
                  <a:blip r:embed="rId1">
                    <a:extLst>
                      <a:ext uri="{28A0092B-C50C-407E-A947-70E740481C1C}">
                        <a14:useLocalDpi xmlns:a14="http://schemas.microsoft.com/office/drawing/2010/main" val="0"/>
                      </a:ext>
                    </a:extLst>
                  </a:blip>
                  <a:srcRect t="17828" r="-28" b="18152"/>
                  <a:stretch/>
                </pic:blipFill>
                <pic:spPr bwMode="auto">
                  <a:xfrm>
                    <a:off x="0" y="0"/>
                    <a:ext cx="2352041" cy="752679"/>
                  </a:xfrm>
                  <a:prstGeom prst="rect">
                    <a:avLst/>
                  </a:prstGeom>
                  <a:ln>
                    <a:noFill/>
                  </a:ln>
                  <a:extLst>
                    <a:ext uri="{53640926-AAD7-44D8-BBD7-CCE9431645EC}">
                      <a14:shadowObscured xmlns:a14="http://schemas.microsoft.com/office/drawing/2010/main"/>
                    </a:ext>
                  </a:extLst>
                </pic:spPr>
              </pic:pic>
            </a:graphicData>
          </a:graphic>
        </wp:inline>
      </w:drawing>
    </w:r>
  </w:p>
  <w:p w14:paraId="42C7F707" w14:textId="77777777" w:rsidR="00FC4301" w:rsidRDefault="00347E8E" w:rsidP="00347E8E">
    <w:pPr>
      <w:pStyle w:val="Header"/>
      <w:jc w:val="center"/>
      <w:rPr>
        <w:rFonts w:cstheme="minorHAnsi"/>
        <w:i/>
        <w:sz w:val="24"/>
      </w:rPr>
    </w:pPr>
    <w:r w:rsidRPr="00347E8E">
      <w:rPr>
        <w:rFonts w:cstheme="minorHAnsi"/>
        <w:i/>
        <w:sz w:val="24"/>
      </w:rPr>
      <w:t>Leveraging Data, Information, and Partnerships to Revolutionize Avian Conservation</w:t>
    </w:r>
  </w:p>
  <w:p w14:paraId="0C5CAECC" w14:textId="77777777" w:rsidR="0006791A" w:rsidRPr="0006791A" w:rsidRDefault="0006791A" w:rsidP="00D3680E">
    <w:pPr>
      <w:jc w:val="center"/>
      <w:rPr>
        <w:rFonts w:cstheme="minorHAnsi"/>
        <w:sz w:val="24"/>
      </w:rPr>
    </w:pPr>
    <w:r>
      <w:rPr>
        <w:rFonts w:cstheme="minorHAnsi"/>
        <w:sz w:val="24"/>
      </w:rPr>
      <w:t>_________________________________________________________________</w:t>
    </w:r>
    <w:r w:rsidR="00D3680E">
      <w:rPr>
        <w:rFonts w:cstheme="minorHAns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48B"/>
    <w:multiLevelType w:val="multilevel"/>
    <w:tmpl w:val="C9EAB66E"/>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decimal"/>
      <w:lvlText w:val="%4&gt;"/>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AE249B"/>
    <w:multiLevelType w:val="hybridMultilevel"/>
    <w:tmpl w:val="F560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D79D1"/>
    <w:multiLevelType w:val="hybridMultilevel"/>
    <w:tmpl w:val="2C4E0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33023"/>
    <w:multiLevelType w:val="hybridMultilevel"/>
    <w:tmpl w:val="DF3A4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C07902"/>
    <w:multiLevelType w:val="hybridMultilevel"/>
    <w:tmpl w:val="022ED9A2"/>
    <w:lvl w:ilvl="0" w:tplc="61128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0713F0"/>
    <w:multiLevelType w:val="hybridMultilevel"/>
    <w:tmpl w:val="3E4679BC"/>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D780A3E">
      <w:start w:val="6"/>
      <w:numFmt w:val="decimal"/>
      <w:lvlText w:val="%4&gt;"/>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E2273"/>
    <w:multiLevelType w:val="hybridMultilevel"/>
    <w:tmpl w:val="36DC0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85094"/>
    <w:multiLevelType w:val="hybridMultilevel"/>
    <w:tmpl w:val="25A6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46D38"/>
    <w:multiLevelType w:val="hybridMultilevel"/>
    <w:tmpl w:val="7590A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89561">
    <w:abstractNumId w:val="7"/>
  </w:num>
  <w:num w:numId="2" w16cid:durableId="359211045">
    <w:abstractNumId w:val="1"/>
  </w:num>
  <w:num w:numId="3" w16cid:durableId="1616132906">
    <w:abstractNumId w:val="6"/>
  </w:num>
  <w:num w:numId="4" w16cid:durableId="684287149">
    <w:abstractNumId w:val="2"/>
  </w:num>
  <w:num w:numId="5" w16cid:durableId="1200511793">
    <w:abstractNumId w:val="3"/>
  </w:num>
  <w:num w:numId="6" w16cid:durableId="759986805">
    <w:abstractNumId w:val="4"/>
  </w:num>
  <w:num w:numId="7" w16cid:durableId="1027027838">
    <w:abstractNumId w:val="5"/>
  </w:num>
  <w:num w:numId="8" w16cid:durableId="563100646">
    <w:abstractNumId w:val="0"/>
  </w:num>
  <w:num w:numId="9" w16cid:durableId="1029600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77"/>
    <w:rsid w:val="000306EA"/>
    <w:rsid w:val="0006791A"/>
    <w:rsid w:val="000D6D74"/>
    <w:rsid w:val="00135524"/>
    <w:rsid w:val="00140E8E"/>
    <w:rsid w:val="00160ED8"/>
    <w:rsid w:val="001B6827"/>
    <w:rsid w:val="002268C2"/>
    <w:rsid w:val="0026236E"/>
    <w:rsid w:val="00347E8E"/>
    <w:rsid w:val="003725FE"/>
    <w:rsid w:val="00374D4C"/>
    <w:rsid w:val="003E6137"/>
    <w:rsid w:val="00434C53"/>
    <w:rsid w:val="00451F3A"/>
    <w:rsid w:val="004802C7"/>
    <w:rsid w:val="00481437"/>
    <w:rsid w:val="004904EF"/>
    <w:rsid w:val="004F1CD0"/>
    <w:rsid w:val="005D28FD"/>
    <w:rsid w:val="005F5A9D"/>
    <w:rsid w:val="006037B6"/>
    <w:rsid w:val="006608AB"/>
    <w:rsid w:val="00697DA0"/>
    <w:rsid w:val="006A21E8"/>
    <w:rsid w:val="006B675D"/>
    <w:rsid w:val="006C19E0"/>
    <w:rsid w:val="00712DAD"/>
    <w:rsid w:val="007B203D"/>
    <w:rsid w:val="007C6482"/>
    <w:rsid w:val="00804512"/>
    <w:rsid w:val="00835BDF"/>
    <w:rsid w:val="00846E78"/>
    <w:rsid w:val="008918B4"/>
    <w:rsid w:val="008D3CE4"/>
    <w:rsid w:val="0093435A"/>
    <w:rsid w:val="009738D3"/>
    <w:rsid w:val="009B49A5"/>
    <w:rsid w:val="009E091A"/>
    <w:rsid w:val="009E523E"/>
    <w:rsid w:val="00A53B23"/>
    <w:rsid w:val="00A65691"/>
    <w:rsid w:val="00A768CF"/>
    <w:rsid w:val="00A879D1"/>
    <w:rsid w:val="00B270B8"/>
    <w:rsid w:val="00B549A9"/>
    <w:rsid w:val="00B942D9"/>
    <w:rsid w:val="00C360CE"/>
    <w:rsid w:val="00C43A93"/>
    <w:rsid w:val="00C50692"/>
    <w:rsid w:val="00D25F54"/>
    <w:rsid w:val="00D350C0"/>
    <w:rsid w:val="00D3680E"/>
    <w:rsid w:val="00D5390A"/>
    <w:rsid w:val="00D76077"/>
    <w:rsid w:val="00E07502"/>
    <w:rsid w:val="00E075B4"/>
    <w:rsid w:val="00E11A2F"/>
    <w:rsid w:val="00E8495B"/>
    <w:rsid w:val="00E8575C"/>
    <w:rsid w:val="00E97961"/>
    <w:rsid w:val="00EC0D36"/>
    <w:rsid w:val="00F44DB3"/>
    <w:rsid w:val="00F47496"/>
    <w:rsid w:val="00FC4301"/>
    <w:rsid w:val="00FC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2F193"/>
  <w15:docId w15:val="{38174C18-39B4-4908-BD7B-38A4E4EC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80E"/>
  </w:style>
  <w:style w:type="paragraph" w:styleId="Heading1">
    <w:name w:val="heading 1"/>
    <w:basedOn w:val="Normal"/>
    <w:next w:val="Normal"/>
    <w:link w:val="Heading1Char"/>
    <w:uiPriority w:val="9"/>
    <w:qFormat/>
    <w:rsid w:val="00D760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C7C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0CE"/>
  </w:style>
  <w:style w:type="paragraph" w:styleId="Footer">
    <w:name w:val="footer"/>
    <w:basedOn w:val="Normal"/>
    <w:link w:val="FooterChar"/>
    <w:uiPriority w:val="99"/>
    <w:unhideWhenUsed/>
    <w:rsid w:val="00C36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0CE"/>
  </w:style>
  <w:style w:type="paragraph" w:styleId="BalloonText">
    <w:name w:val="Balloon Text"/>
    <w:basedOn w:val="Normal"/>
    <w:link w:val="BalloonTextChar"/>
    <w:uiPriority w:val="99"/>
    <w:semiHidden/>
    <w:unhideWhenUsed/>
    <w:rsid w:val="00C36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CE"/>
    <w:rPr>
      <w:rFonts w:ascii="Tahoma" w:hAnsi="Tahoma" w:cs="Tahoma"/>
      <w:sz w:val="16"/>
      <w:szCs w:val="16"/>
    </w:rPr>
  </w:style>
  <w:style w:type="paragraph" w:styleId="NoSpacing">
    <w:name w:val="No Spacing"/>
    <w:uiPriority w:val="1"/>
    <w:qFormat/>
    <w:rsid w:val="009738D3"/>
    <w:pPr>
      <w:spacing w:after="0" w:line="240" w:lineRule="auto"/>
    </w:pPr>
  </w:style>
  <w:style w:type="character" w:customStyle="1" w:styleId="Heading1Char">
    <w:name w:val="Heading 1 Char"/>
    <w:basedOn w:val="DefaultParagraphFont"/>
    <w:link w:val="Heading1"/>
    <w:uiPriority w:val="9"/>
    <w:rsid w:val="00D76077"/>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760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07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B203D"/>
    <w:pPr>
      <w:ind w:left="720"/>
      <w:contextualSpacing/>
    </w:pPr>
  </w:style>
  <w:style w:type="character" w:styleId="CommentReference">
    <w:name w:val="annotation reference"/>
    <w:basedOn w:val="DefaultParagraphFont"/>
    <w:uiPriority w:val="99"/>
    <w:semiHidden/>
    <w:unhideWhenUsed/>
    <w:rsid w:val="00F44DB3"/>
    <w:rPr>
      <w:sz w:val="16"/>
      <w:szCs w:val="16"/>
    </w:rPr>
  </w:style>
  <w:style w:type="paragraph" w:styleId="CommentText">
    <w:name w:val="annotation text"/>
    <w:basedOn w:val="Normal"/>
    <w:link w:val="CommentTextChar"/>
    <w:uiPriority w:val="99"/>
    <w:semiHidden/>
    <w:unhideWhenUsed/>
    <w:rsid w:val="00F44DB3"/>
    <w:pPr>
      <w:spacing w:line="240" w:lineRule="auto"/>
    </w:pPr>
    <w:rPr>
      <w:sz w:val="20"/>
      <w:szCs w:val="20"/>
    </w:rPr>
  </w:style>
  <w:style w:type="character" w:customStyle="1" w:styleId="CommentTextChar">
    <w:name w:val="Comment Text Char"/>
    <w:basedOn w:val="DefaultParagraphFont"/>
    <w:link w:val="CommentText"/>
    <w:uiPriority w:val="99"/>
    <w:semiHidden/>
    <w:rsid w:val="00F44DB3"/>
    <w:rPr>
      <w:sz w:val="20"/>
      <w:szCs w:val="20"/>
    </w:rPr>
  </w:style>
  <w:style w:type="paragraph" w:styleId="CommentSubject">
    <w:name w:val="annotation subject"/>
    <w:basedOn w:val="CommentText"/>
    <w:next w:val="CommentText"/>
    <w:link w:val="CommentSubjectChar"/>
    <w:uiPriority w:val="99"/>
    <w:semiHidden/>
    <w:unhideWhenUsed/>
    <w:rsid w:val="00F44DB3"/>
    <w:rPr>
      <w:b/>
      <w:bCs/>
    </w:rPr>
  </w:style>
  <w:style w:type="character" w:customStyle="1" w:styleId="CommentSubjectChar">
    <w:name w:val="Comment Subject Char"/>
    <w:basedOn w:val="CommentTextChar"/>
    <w:link w:val="CommentSubject"/>
    <w:uiPriority w:val="99"/>
    <w:semiHidden/>
    <w:rsid w:val="00F44DB3"/>
    <w:rPr>
      <w:b/>
      <w:bCs/>
      <w:sz w:val="20"/>
      <w:szCs w:val="20"/>
    </w:rPr>
  </w:style>
  <w:style w:type="character" w:customStyle="1" w:styleId="Heading3Char">
    <w:name w:val="Heading 3 Char"/>
    <w:basedOn w:val="DefaultParagraphFont"/>
    <w:link w:val="Heading3"/>
    <w:uiPriority w:val="9"/>
    <w:semiHidden/>
    <w:rsid w:val="00FC7C4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15544">
      <w:bodyDiv w:val="1"/>
      <w:marLeft w:val="0"/>
      <w:marRight w:val="0"/>
      <w:marTop w:val="0"/>
      <w:marBottom w:val="0"/>
      <w:divBdr>
        <w:top w:val="none" w:sz="0" w:space="0" w:color="auto"/>
        <w:left w:val="none" w:sz="0" w:space="0" w:color="auto"/>
        <w:bottom w:val="none" w:sz="0" w:space="0" w:color="auto"/>
        <w:right w:val="none" w:sz="0" w:space="0" w:color="auto"/>
      </w:divBdr>
      <w:divsChild>
        <w:div w:id="1654792552">
          <w:marLeft w:val="0"/>
          <w:marRight w:val="0"/>
          <w:marTop w:val="0"/>
          <w:marBottom w:val="0"/>
          <w:divBdr>
            <w:top w:val="none" w:sz="0" w:space="0" w:color="auto"/>
            <w:left w:val="none" w:sz="0" w:space="0" w:color="auto"/>
            <w:bottom w:val="none" w:sz="0" w:space="0" w:color="auto"/>
            <w:right w:val="none" w:sz="0" w:space="0" w:color="auto"/>
          </w:divBdr>
        </w:div>
        <w:div w:id="585572194">
          <w:marLeft w:val="0"/>
          <w:marRight w:val="0"/>
          <w:marTop w:val="0"/>
          <w:marBottom w:val="0"/>
          <w:divBdr>
            <w:top w:val="none" w:sz="0" w:space="0" w:color="auto"/>
            <w:left w:val="none" w:sz="0" w:space="0" w:color="auto"/>
            <w:bottom w:val="none" w:sz="0" w:space="0" w:color="auto"/>
            <w:right w:val="none" w:sz="0" w:space="0" w:color="auto"/>
          </w:divBdr>
        </w:div>
      </w:divsChild>
    </w:div>
    <w:div w:id="1175920139">
      <w:bodyDiv w:val="1"/>
      <w:marLeft w:val="0"/>
      <w:marRight w:val="0"/>
      <w:marTop w:val="0"/>
      <w:marBottom w:val="0"/>
      <w:divBdr>
        <w:top w:val="none" w:sz="0" w:space="0" w:color="auto"/>
        <w:left w:val="none" w:sz="0" w:space="0" w:color="auto"/>
        <w:bottom w:val="none" w:sz="0" w:space="0" w:color="auto"/>
        <w:right w:val="none" w:sz="0" w:space="0" w:color="auto"/>
      </w:divBdr>
    </w:div>
    <w:div w:id="1870340692">
      <w:bodyDiv w:val="1"/>
      <w:marLeft w:val="0"/>
      <w:marRight w:val="0"/>
      <w:marTop w:val="0"/>
      <w:marBottom w:val="0"/>
      <w:divBdr>
        <w:top w:val="none" w:sz="0" w:space="0" w:color="auto"/>
        <w:left w:val="none" w:sz="0" w:space="0" w:color="auto"/>
        <w:bottom w:val="none" w:sz="0" w:space="0" w:color="auto"/>
        <w:right w:val="none" w:sz="0" w:space="0" w:color="auto"/>
      </w:divBdr>
    </w:div>
    <w:div w:id="2008363862">
      <w:bodyDiv w:val="1"/>
      <w:marLeft w:val="0"/>
      <w:marRight w:val="0"/>
      <w:marTop w:val="0"/>
      <w:marBottom w:val="0"/>
      <w:divBdr>
        <w:top w:val="none" w:sz="0" w:space="0" w:color="auto"/>
        <w:left w:val="none" w:sz="0" w:space="0" w:color="auto"/>
        <w:bottom w:val="none" w:sz="0" w:space="0" w:color="auto"/>
        <w:right w:val="none" w:sz="0" w:space="0" w:color="auto"/>
      </w:divBdr>
    </w:div>
    <w:div w:id="21308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ointblue.org/apps/analys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20KBO%20Workbench%20--%20Informatics\Templates\AKN%20Letterhead%20Template%20(grayscale)%2020221018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AKN Letterhead Template (grayscale) 20221018crg.dotx</Template>
  <TotalTime>0</TotalTime>
  <Pages>6</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Caitlyn Gillespie</dc:creator>
  <cp:lastModifiedBy>Dianne Miller</cp:lastModifiedBy>
  <cp:revision>2</cp:revision>
  <dcterms:created xsi:type="dcterms:W3CDTF">2023-01-21T00:36:00Z</dcterms:created>
  <dcterms:modified xsi:type="dcterms:W3CDTF">2023-01-21T00:36:00Z</dcterms:modified>
</cp:coreProperties>
</file>